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5C682" w14:textId="77777777" w:rsidR="00926E6E" w:rsidRDefault="00926E6E">
      <w:pPr>
        <w:rPr>
          <w:rFonts w:ascii="Arial" w:eastAsia="Calibri" w:hAnsi="Arial" w:cs="Arial"/>
          <w:sz w:val="22"/>
          <w:szCs w:val="22"/>
        </w:rPr>
      </w:pPr>
    </w:p>
    <w:p w14:paraId="7279C3A5" w14:textId="5039DF7F" w:rsidR="00044D5B" w:rsidRPr="003E7DD5" w:rsidRDefault="000B28C2" w:rsidP="00044D5B">
      <w:pPr>
        <w:jc w:val="center"/>
        <w:rPr>
          <w:rFonts w:ascii="Arial" w:eastAsia="Times New Roman" w:hAnsi="Arial" w:cs="Arial"/>
          <w:b/>
          <w:sz w:val="28"/>
          <w:szCs w:val="28"/>
          <w:lang w:val="en-GB" w:eastAsia="it-IT"/>
        </w:rPr>
      </w:pPr>
      <w:r>
        <w:rPr>
          <w:rFonts w:ascii="Arial" w:eastAsia="Times New Roman" w:hAnsi="Arial" w:cs="Arial"/>
          <w:b/>
          <w:sz w:val="28"/>
          <w:szCs w:val="28"/>
          <w:lang w:val="en-GB" w:eastAsia="it-IT"/>
        </w:rPr>
        <w:t>PHYSICAL CONTEXT MODULE</w:t>
      </w:r>
    </w:p>
    <w:p w14:paraId="29729D46" w14:textId="77777777" w:rsidR="00044D5B" w:rsidRPr="00044D5B" w:rsidRDefault="00044D5B" w:rsidP="00044D5B">
      <w:pPr>
        <w:rPr>
          <w:rFonts w:ascii="Arial" w:eastAsia="Times New Roman" w:hAnsi="Arial" w:cs="Arial"/>
          <w:lang w:val="en-GB" w:eastAsia="it-IT"/>
        </w:rPr>
      </w:pPr>
    </w:p>
    <w:tbl>
      <w:tblPr>
        <w:tblW w:w="0" w:type="auto"/>
        <w:shd w:val="clear" w:color="auto" w:fill="154895"/>
        <w:tblLook w:val="01E0" w:firstRow="1" w:lastRow="1" w:firstColumn="1" w:lastColumn="1" w:noHBand="0" w:noVBand="0"/>
      </w:tblPr>
      <w:tblGrid>
        <w:gridCol w:w="8300"/>
      </w:tblGrid>
      <w:tr w:rsidR="00044D5B" w:rsidRPr="00044D5B" w14:paraId="300126B0" w14:textId="77777777" w:rsidTr="003E7DD5">
        <w:tc>
          <w:tcPr>
            <w:tcW w:w="10166" w:type="dxa"/>
            <w:shd w:val="clear" w:color="auto" w:fill="154895"/>
            <w:vAlign w:val="center"/>
          </w:tcPr>
          <w:p w14:paraId="2D083C61" w14:textId="7E4E2402" w:rsidR="00044D5B" w:rsidRPr="00044D5B" w:rsidRDefault="00044D5B" w:rsidP="00044D5B">
            <w:pPr>
              <w:spacing w:before="120" w:after="120"/>
              <w:rPr>
                <w:rFonts w:ascii="Arial" w:eastAsia="Times New Roman" w:hAnsi="Arial" w:cs="Arial"/>
                <w:b/>
                <w:color w:val="F2F2F2"/>
                <w:lang w:val="it-IT" w:eastAsia="it-IT"/>
              </w:rPr>
            </w:pPr>
            <w:r w:rsidRPr="00044D5B">
              <w:rPr>
                <w:rFonts w:ascii="Arial" w:eastAsia="Times New Roman" w:hAnsi="Arial" w:cs="Arial"/>
                <w:b/>
                <w:color w:val="F2F2F2"/>
                <w:lang w:val="it-IT" w:eastAsia="it-IT"/>
              </w:rPr>
              <w:t>Goal</w:t>
            </w:r>
            <w:r w:rsidR="00DA646D">
              <w:rPr>
                <w:rFonts w:ascii="Arial" w:eastAsia="Times New Roman" w:hAnsi="Arial" w:cs="Arial"/>
                <w:b/>
                <w:color w:val="F2F2F2"/>
                <w:lang w:val="it-IT" w:eastAsia="it-IT"/>
              </w:rPr>
              <w:t>s</w:t>
            </w:r>
          </w:p>
        </w:tc>
      </w:tr>
    </w:tbl>
    <w:p w14:paraId="147B5132" w14:textId="77777777" w:rsidR="003E7DD5" w:rsidRDefault="003E7DD5" w:rsidP="00044D5B">
      <w:pPr>
        <w:rPr>
          <w:rFonts w:ascii="Arial" w:eastAsia="Times New Roman" w:hAnsi="Arial" w:cs="Arial"/>
          <w:lang w:val="en-GB" w:eastAsia="it-IT"/>
        </w:rPr>
      </w:pPr>
    </w:p>
    <w:p w14:paraId="3735F26C" w14:textId="5C188359" w:rsidR="00044D5B" w:rsidRPr="00044D5B" w:rsidRDefault="00796587" w:rsidP="00A4199F">
      <w:pPr>
        <w:spacing w:line="276" w:lineRule="auto"/>
        <w:jc w:val="both"/>
        <w:rPr>
          <w:rFonts w:ascii="Arial" w:eastAsia="Times New Roman" w:hAnsi="Arial" w:cs="Arial"/>
          <w:lang w:val="en-GB" w:eastAsia="it-IT"/>
        </w:rPr>
      </w:pPr>
      <w:r w:rsidRPr="00796587">
        <w:rPr>
          <w:rFonts w:ascii="Arial" w:eastAsia="Times New Roman" w:hAnsi="Arial" w:cs="Arial"/>
          <w:lang w:val="en-GB" w:eastAsia="it-IT"/>
        </w:rPr>
        <w:t xml:space="preserve">This </w:t>
      </w:r>
      <w:r>
        <w:rPr>
          <w:rFonts w:ascii="Arial" w:eastAsia="Times New Roman" w:hAnsi="Arial" w:cs="Arial"/>
          <w:lang w:val="en-GB" w:eastAsia="it-IT"/>
        </w:rPr>
        <w:t xml:space="preserve">module </w:t>
      </w:r>
      <w:r w:rsidR="00A2113C">
        <w:rPr>
          <w:rFonts w:ascii="Arial" w:eastAsia="Times New Roman" w:hAnsi="Arial" w:cs="Arial"/>
          <w:lang w:val="en-GB" w:eastAsia="it-IT"/>
        </w:rPr>
        <w:t xml:space="preserve">is intended to update participants </w:t>
      </w:r>
      <w:r w:rsidRPr="00796587">
        <w:rPr>
          <w:rFonts w:ascii="Arial" w:eastAsia="Times New Roman" w:hAnsi="Arial" w:cs="Arial"/>
          <w:lang w:val="en-GB" w:eastAsia="it-IT"/>
        </w:rPr>
        <w:t>with the emerging concepts and skills</w:t>
      </w:r>
      <w:r w:rsidR="00D65FC3">
        <w:rPr>
          <w:rFonts w:ascii="Arial" w:eastAsia="Times New Roman" w:hAnsi="Arial" w:cs="Arial"/>
          <w:lang w:val="en-GB" w:eastAsia="it-IT"/>
        </w:rPr>
        <w:t xml:space="preserve"> on</w:t>
      </w:r>
      <w:r w:rsidRPr="00796587">
        <w:rPr>
          <w:rFonts w:ascii="Arial" w:eastAsia="Times New Roman" w:hAnsi="Arial" w:cs="Arial"/>
          <w:lang w:val="en-GB" w:eastAsia="it-IT"/>
        </w:rPr>
        <w:t xml:space="preserve"> physical context management, with a basic understanding and knowledge of </w:t>
      </w:r>
      <w:r w:rsidR="00A2113C">
        <w:rPr>
          <w:rFonts w:ascii="Arial" w:eastAsia="Times New Roman" w:hAnsi="Arial" w:cs="Arial"/>
          <w:lang w:val="en-GB" w:eastAsia="it-IT"/>
        </w:rPr>
        <w:t xml:space="preserve">training space set up </w:t>
      </w:r>
      <w:r w:rsidR="00D65FC3">
        <w:rPr>
          <w:rFonts w:ascii="Arial" w:eastAsia="Times New Roman" w:hAnsi="Arial" w:cs="Arial"/>
          <w:lang w:val="en-GB" w:eastAsia="it-IT"/>
        </w:rPr>
        <w:t xml:space="preserve">for exercises and activities. </w:t>
      </w:r>
      <w:r w:rsidR="00E266C8">
        <w:rPr>
          <w:rFonts w:ascii="Arial" w:eastAsia="Times New Roman" w:hAnsi="Arial" w:cs="Arial"/>
          <w:lang w:val="en-GB" w:eastAsia="it-IT"/>
        </w:rPr>
        <w:t xml:space="preserve">Setting </w:t>
      </w:r>
      <w:r>
        <w:rPr>
          <w:rFonts w:ascii="Arial" w:eastAsia="Times New Roman" w:hAnsi="Arial" w:cs="Arial"/>
          <w:lang w:val="en-GB" w:eastAsia="it-IT"/>
        </w:rPr>
        <w:t xml:space="preserve">up an </w:t>
      </w:r>
      <w:r w:rsidR="00A2113C">
        <w:rPr>
          <w:rFonts w:ascii="Arial" w:eastAsia="Times New Roman" w:hAnsi="Arial" w:cs="Arial"/>
          <w:lang w:val="en-GB" w:eastAsia="it-IT"/>
        </w:rPr>
        <w:t>efficient training space, ensuring</w:t>
      </w:r>
      <w:r>
        <w:rPr>
          <w:rFonts w:ascii="Arial" w:eastAsia="Times New Roman" w:hAnsi="Arial" w:cs="Arial"/>
          <w:lang w:val="en-GB" w:eastAsia="it-IT"/>
        </w:rPr>
        <w:t xml:space="preserve"> the comfort of participants,</w:t>
      </w:r>
      <w:r w:rsidR="00E266C8">
        <w:rPr>
          <w:rFonts w:ascii="Arial" w:eastAsia="Times New Roman" w:hAnsi="Arial" w:cs="Arial"/>
          <w:lang w:val="en-GB" w:eastAsia="it-IT"/>
        </w:rPr>
        <w:t xml:space="preserve"> understand</w:t>
      </w:r>
      <w:r w:rsidR="00A2113C">
        <w:rPr>
          <w:rFonts w:ascii="Arial" w:eastAsia="Times New Roman" w:hAnsi="Arial" w:cs="Arial"/>
          <w:lang w:val="en-GB" w:eastAsia="it-IT"/>
        </w:rPr>
        <w:t>ing</w:t>
      </w:r>
      <w:r w:rsidR="00E266C8">
        <w:rPr>
          <w:rFonts w:ascii="Arial" w:eastAsia="Times New Roman" w:hAnsi="Arial" w:cs="Arial"/>
          <w:lang w:val="en-GB" w:eastAsia="it-IT"/>
        </w:rPr>
        <w:t xml:space="preserve"> </w:t>
      </w:r>
      <w:r w:rsidR="00805806">
        <w:rPr>
          <w:rFonts w:ascii="Arial" w:eastAsia="Times New Roman" w:hAnsi="Arial" w:cs="Arial"/>
          <w:lang w:val="en-GB" w:eastAsia="it-IT"/>
        </w:rPr>
        <w:t>how to manage small</w:t>
      </w:r>
      <w:r w:rsidR="004B0388">
        <w:rPr>
          <w:rFonts w:ascii="Arial" w:eastAsia="Times New Roman" w:hAnsi="Arial" w:cs="Arial"/>
          <w:lang w:val="en-GB" w:eastAsia="it-IT"/>
        </w:rPr>
        <w:t xml:space="preserve"> </w:t>
      </w:r>
      <w:r w:rsidR="00D65FC3">
        <w:rPr>
          <w:rFonts w:ascii="Arial" w:eastAsia="Times New Roman" w:hAnsi="Arial" w:cs="Arial"/>
          <w:lang w:val="en-GB" w:eastAsia="it-IT"/>
        </w:rPr>
        <w:t>and</w:t>
      </w:r>
      <w:r w:rsidR="00A2113C">
        <w:rPr>
          <w:rFonts w:ascii="Arial" w:eastAsia="Times New Roman" w:hAnsi="Arial" w:cs="Arial"/>
          <w:lang w:val="en-GB" w:eastAsia="it-IT"/>
        </w:rPr>
        <w:t xml:space="preserve"> </w:t>
      </w:r>
      <w:r w:rsidR="00805806">
        <w:rPr>
          <w:rFonts w:ascii="Arial" w:eastAsia="Times New Roman" w:hAnsi="Arial" w:cs="Arial"/>
          <w:lang w:val="en-GB" w:eastAsia="it-IT"/>
        </w:rPr>
        <w:t>big</w:t>
      </w:r>
      <w:r w:rsidR="004B0388">
        <w:rPr>
          <w:rFonts w:ascii="Arial" w:eastAsia="Times New Roman" w:hAnsi="Arial" w:cs="Arial"/>
          <w:lang w:val="en-GB" w:eastAsia="it-IT"/>
        </w:rPr>
        <w:t xml:space="preserve"> group</w:t>
      </w:r>
      <w:r w:rsidR="00A2113C">
        <w:rPr>
          <w:rFonts w:ascii="Arial" w:eastAsia="Times New Roman" w:hAnsi="Arial" w:cs="Arial"/>
          <w:lang w:val="en-GB" w:eastAsia="it-IT"/>
        </w:rPr>
        <w:t>s</w:t>
      </w:r>
      <w:r w:rsidR="004B0388">
        <w:rPr>
          <w:rFonts w:ascii="Arial" w:eastAsia="Times New Roman" w:hAnsi="Arial" w:cs="Arial"/>
          <w:lang w:val="en-GB" w:eastAsia="it-IT"/>
        </w:rPr>
        <w:t xml:space="preserve">, how to </w:t>
      </w:r>
      <w:r w:rsidR="00805806">
        <w:rPr>
          <w:rFonts w:ascii="Arial" w:eastAsia="Times New Roman" w:hAnsi="Arial" w:cs="Arial"/>
          <w:lang w:val="en-GB" w:eastAsia="it-IT"/>
        </w:rPr>
        <w:t xml:space="preserve">set up a room for </w:t>
      </w:r>
      <w:r w:rsidR="004B0388">
        <w:rPr>
          <w:rFonts w:ascii="Arial" w:eastAsia="Times New Roman" w:hAnsi="Arial" w:cs="Arial"/>
          <w:lang w:val="en-GB" w:eastAsia="it-IT"/>
        </w:rPr>
        <w:t>table top exercises and how to debrief and ask for f</w:t>
      </w:r>
      <w:r w:rsidR="00E266C8">
        <w:rPr>
          <w:rFonts w:ascii="Arial" w:eastAsia="Times New Roman" w:hAnsi="Arial" w:cs="Arial"/>
          <w:lang w:val="en-GB" w:eastAsia="it-IT"/>
        </w:rPr>
        <w:t xml:space="preserve">eedback </w:t>
      </w:r>
      <w:r w:rsidR="004B0388">
        <w:rPr>
          <w:rFonts w:ascii="Arial" w:eastAsia="Times New Roman" w:hAnsi="Arial" w:cs="Arial"/>
          <w:lang w:val="en-GB" w:eastAsia="it-IT"/>
        </w:rPr>
        <w:t xml:space="preserve">are essential facets </w:t>
      </w:r>
      <w:r w:rsidR="00A2113C">
        <w:rPr>
          <w:rFonts w:ascii="Arial" w:eastAsia="Times New Roman" w:hAnsi="Arial" w:cs="Arial"/>
          <w:lang w:val="en-GB" w:eastAsia="it-IT"/>
        </w:rPr>
        <w:t>of physical</w:t>
      </w:r>
      <w:r w:rsidR="00E266C8">
        <w:rPr>
          <w:rFonts w:ascii="Arial" w:eastAsia="Times New Roman" w:hAnsi="Arial" w:cs="Arial"/>
          <w:lang w:val="en-GB" w:eastAsia="it-IT"/>
        </w:rPr>
        <w:t xml:space="preserve"> context aspects </w:t>
      </w:r>
      <w:r w:rsidR="004B0388">
        <w:rPr>
          <w:rFonts w:ascii="Arial" w:eastAsia="Times New Roman" w:hAnsi="Arial" w:cs="Arial"/>
          <w:lang w:val="en-GB" w:eastAsia="it-IT"/>
        </w:rPr>
        <w:t>and</w:t>
      </w:r>
      <w:r w:rsidR="00BE6782">
        <w:rPr>
          <w:rFonts w:ascii="Arial" w:eastAsia="Times New Roman" w:hAnsi="Arial" w:cs="Arial"/>
          <w:lang w:val="en-GB" w:eastAsia="it-IT"/>
        </w:rPr>
        <w:t xml:space="preserve"> key</w:t>
      </w:r>
      <w:r w:rsidR="000B28C2">
        <w:rPr>
          <w:rFonts w:ascii="Arial" w:eastAsia="Times New Roman" w:hAnsi="Arial" w:cs="Arial"/>
          <w:lang w:val="en-GB" w:eastAsia="it-IT"/>
        </w:rPr>
        <w:t>s</w:t>
      </w:r>
      <w:r w:rsidR="00BE6782">
        <w:rPr>
          <w:rFonts w:ascii="Arial" w:eastAsia="Times New Roman" w:hAnsi="Arial" w:cs="Arial"/>
          <w:lang w:val="en-GB" w:eastAsia="it-IT"/>
        </w:rPr>
        <w:t xml:space="preserve"> to a successful learning experience. </w:t>
      </w:r>
    </w:p>
    <w:p w14:paraId="5E83AFC5" w14:textId="77777777" w:rsidR="00044D5B" w:rsidRPr="00044D5B" w:rsidRDefault="00044D5B" w:rsidP="00A4199F">
      <w:pPr>
        <w:spacing w:line="276" w:lineRule="auto"/>
        <w:rPr>
          <w:rFonts w:ascii="Arial" w:eastAsia="Times New Roman" w:hAnsi="Arial" w:cs="Arial"/>
          <w:lang w:val="en-GB" w:eastAsia="it-IT"/>
        </w:rPr>
      </w:pPr>
    </w:p>
    <w:p w14:paraId="7CFAF88C" w14:textId="77777777" w:rsidR="00044D5B" w:rsidRPr="00044D5B" w:rsidRDefault="00044D5B" w:rsidP="00A4199F">
      <w:pPr>
        <w:spacing w:line="276" w:lineRule="auto"/>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300"/>
      </w:tblGrid>
      <w:tr w:rsidR="00044D5B" w:rsidRPr="00044D5B" w14:paraId="71F99390" w14:textId="77777777" w:rsidTr="003E7DD5">
        <w:tc>
          <w:tcPr>
            <w:tcW w:w="10166" w:type="dxa"/>
            <w:shd w:val="clear" w:color="auto" w:fill="154895"/>
            <w:vAlign w:val="center"/>
          </w:tcPr>
          <w:p w14:paraId="431E06D9" w14:textId="77777777" w:rsidR="00044D5B" w:rsidRPr="00044D5B" w:rsidRDefault="00044D5B" w:rsidP="00044D5B">
            <w:pPr>
              <w:spacing w:before="120" w:after="120"/>
              <w:rPr>
                <w:rFonts w:ascii="Arial" w:eastAsia="Times New Roman" w:hAnsi="Arial" w:cs="Arial"/>
                <w:b/>
                <w:color w:val="FFFFFF"/>
                <w:lang w:eastAsia="it-IT"/>
              </w:rPr>
            </w:pPr>
            <w:r w:rsidRPr="00044D5B">
              <w:rPr>
                <w:rFonts w:ascii="Arial" w:eastAsia="Times New Roman" w:hAnsi="Arial" w:cs="Arial"/>
                <w:b/>
                <w:color w:val="FFFFFF"/>
                <w:lang w:eastAsia="it-IT"/>
              </w:rPr>
              <w:t>Learning Objectives</w:t>
            </w:r>
          </w:p>
        </w:tc>
      </w:tr>
    </w:tbl>
    <w:p w14:paraId="0E9EE843" w14:textId="77777777" w:rsidR="00044D5B" w:rsidRPr="00044D5B" w:rsidRDefault="00044D5B" w:rsidP="00044D5B">
      <w:pPr>
        <w:rPr>
          <w:rFonts w:ascii="Arial" w:eastAsia="Times New Roman" w:hAnsi="Arial" w:cs="Arial"/>
          <w:lang w:val="en-GB" w:eastAsia="it-IT"/>
        </w:rPr>
      </w:pPr>
    </w:p>
    <w:p w14:paraId="16A16168" w14:textId="4264A5A9" w:rsidR="00044D5B" w:rsidRDefault="003E7DD5" w:rsidP="00DD718F">
      <w:pPr>
        <w:spacing w:line="276" w:lineRule="auto"/>
        <w:jc w:val="both"/>
        <w:rPr>
          <w:rFonts w:ascii="Arial" w:eastAsia="Times New Roman" w:hAnsi="Arial" w:cs="Arial"/>
          <w:bCs/>
          <w:lang w:eastAsia="it-IT"/>
        </w:rPr>
      </w:pPr>
      <w:r w:rsidRPr="00BE6782">
        <w:rPr>
          <w:rFonts w:ascii="Arial" w:eastAsia="Times New Roman" w:hAnsi="Arial" w:cs="Arial"/>
          <w:bCs/>
          <w:lang w:eastAsia="it-IT"/>
        </w:rPr>
        <w:t>On completion of this session</w:t>
      </w:r>
      <w:r w:rsidR="00044D5B" w:rsidRPr="00BE6782">
        <w:rPr>
          <w:rFonts w:ascii="Arial" w:eastAsia="Times New Roman" w:hAnsi="Arial" w:cs="Arial"/>
          <w:bCs/>
          <w:lang w:eastAsia="it-IT"/>
        </w:rPr>
        <w:t>, participants will be able to:</w:t>
      </w:r>
    </w:p>
    <w:p w14:paraId="2A3414F2" w14:textId="77777777" w:rsidR="005A1DC8" w:rsidRPr="00BE6782" w:rsidRDefault="005A1DC8" w:rsidP="00DD718F">
      <w:pPr>
        <w:spacing w:line="276" w:lineRule="auto"/>
        <w:jc w:val="both"/>
        <w:rPr>
          <w:rFonts w:ascii="Arial" w:eastAsia="Times New Roman" w:hAnsi="Arial" w:cs="Arial"/>
          <w:bCs/>
          <w:lang w:eastAsia="it-IT"/>
        </w:rPr>
      </w:pPr>
    </w:p>
    <w:p w14:paraId="2E84EEF8" w14:textId="637EA387" w:rsidR="004B0388" w:rsidRPr="00A2113C" w:rsidRDefault="00C63BD5" w:rsidP="00DD718F">
      <w:pPr>
        <w:pStyle w:val="Default"/>
        <w:numPr>
          <w:ilvl w:val="0"/>
          <w:numId w:val="1"/>
        </w:numPr>
        <w:spacing w:before="100" w:line="276" w:lineRule="auto"/>
        <w:ind w:left="714" w:hanging="357"/>
        <w:rPr>
          <w:rFonts w:ascii="Arial" w:hAnsi="Arial" w:cs="Arial"/>
        </w:rPr>
      </w:pPr>
      <w:r>
        <w:rPr>
          <w:rFonts w:ascii="Arial" w:eastAsia="Times New Roman" w:hAnsi="Arial" w:cs="Arial"/>
          <w:bCs/>
          <w:lang w:eastAsia="it-IT"/>
        </w:rPr>
        <w:t xml:space="preserve">Use </w:t>
      </w:r>
      <w:r w:rsidRPr="00C63BD5">
        <w:rPr>
          <w:rFonts w:ascii="Arial" w:eastAsia="Times New Roman" w:hAnsi="Arial" w:cs="Arial"/>
          <w:b/>
          <w:bCs/>
          <w:lang w:eastAsia="it-IT"/>
        </w:rPr>
        <w:t xml:space="preserve">space </w:t>
      </w:r>
      <w:r w:rsidR="00683AEA">
        <w:rPr>
          <w:rFonts w:ascii="Arial" w:eastAsia="Times New Roman" w:hAnsi="Arial" w:cs="Arial"/>
          <w:b/>
          <w:bCs/>
          <w:lang w:eastAsia="it-IT"/>
        </w:rPr>
        <w:t>management tips</w:t>
      </w:r>
      <w:r w:rsidR="00707414">
        <w:rPr>
          <w:rFonts w:ascii="Arial" w:eastAsia="Times New Roman" w:hAnsi="Arial" w:cs="Arial"/>
          <w:bCs/>
          <w:lang w:eastAsia="it-IT"/>
        </w:rPr>
        <w:t xml:space="preserve"> when facilitating</w:t>
      </w:r>
      <w:r w:rsidR="00F86632">
        <w:rPr>
          <w:rFonts w:ascii="Arial" w:eastAsia="Times New Roman" w:hAnsi="Arial" w:cs="Arial"/>
          <w:bCs/>
          <w:lang w:eastAsia="it-IT"/>
        </w:rPr>
        <w:t xml:space="preserve"> learning activities</w:t>
      </w:r>
      <w:r>
        <w:rPr>
          <w:rFonts w:ascii="Arial" w:eastAsia="Times New Roman" w:hAnsi="Arial" w:cs="Arial"/>
          <w:bCs/>
          <w:lang w:eastAsia="it-IT"/>
        </w:rPr>
        <w:t>, in particular table top exercises;</w:t>
      </w:r>
    </w:p>
    <w:p w14:paraId="0CA4F68D" w14:textId="6835AA97" w:rsidR="00A2113C" w:rsidRDefault="00A2113C" w:rsidP="00DD718F">
      <w:pPr>
        <w:pStyle w:val="Default"/>
        <w:numPr>
          <w:ilvl w:val="0"/>
          <w:numId w:val="1"/>
        </w:numPr>
        <w:spacing w:before="100" w:line="276" w:lineRule="auto"/>
        <w:ind w:left="714" w:hanging="357"/>
        <w:rPr>
          <w:rFonts w:ascii="Arial" w:hAnsi="Arial" w:cs="Arial"/>
        </w:rPr>
      </w:pPr>
      <w:r w:rsidRPr="00C63BD5">
        <w:rPr>
          <w:rFonts w:ascii="Arial" w:hAnsi="Arial" w:cs="Arial"/>
          <w:b/>
        </w:rPr>
        <w:t>Set</w:t>
      </w:r>
      <w:r w:rsidR="00C63BD5" w:rsidRPr="00C63BD5">
        <w:rPr>
          <w:rFonts w:ascii="Arial" w:hAnsi="Arial" w:cs="Arial"/>
          <w:b/>
        </w:rPr>
        <w:t xml:space="preserve"> up</w:t>
      </w:r>
      <w:r w:rsidR="00683AEA">
        <w:rPr>
          <w:rFonts w:ascii="Arial" w:hAnsi="Arial" w:cs="Arial"/>
          <w:b/>
        </w:rPr>
        <w:t xml:space="preserve"> an ergonomic </w:t>
      </w:r>
      <w:r w:rsidRPr="00C63BD5">
        <w:rPr>
          <w:rFonts w:ascii="Arial" w:hAnsi="Arial" w:cs="Arial"/>
          <w:b/>
        </w:rPr>
        <w:t>training space</w:t>
      </w:r>
      <w:r>
        <w:rPr>
          <w:rFonts w:ascii="Arial" w:hAnsi="Arial" w:cs="Arial"/>
        </w:rPr>
        <w:t xml:space="preserve"> according to the type of training and audience</w:t>
      </w:r>
      <w:r w:rsidR="00C63BD5">
        <w:rPr>
          <w:rFonts w:ascii="Arial" w:hAnsi="Arial" w:cs="Arial"/>
        </w:rPr>
        <w:t>;</w:t>
      </w:r>
    </w:p>
    <w:p w14:paraId="3A15E0EE" w14:textId="6119B449" w:rsidR="00683AEA" w:rsidRPr="00683AEA" w:rsidRDefault="00683AEA" w:rsidP="00DD718F">
      <w:pPr>
        <w:pStyle w:val="ListParagraph"/>
        <w:numPr>
          <w:ilvl w:val="0"/>
          <w:numId w:val="1"/>
        </w:numPr>
        <w:spacing w:before="100" w:line="276" w:lineRule="auto"/>
        <w:ind w:left="714" w:hanging="357"/>
        <w:rPr>
          <w:rFonts w:ascii="Arial" w:hAnsi="Arial" w:cs="Arial"/>
          <w:color w:val="000000"/>
        </w:rPr>
      </w:pPr>
      <w:r w:rsidRPr="00683AEA">
        <w:rPr>
          <w:rFonts w:ascii="Arial" w:hAnsi="Arial" w:cs="Arial"/>
          <w:color w:val="000000"/>
        </w:rPr>
        <w:t xml:space="preserve">Understand the principles of </w:t>
      </w:r>
      <w:r w:rsidRPr="00683AEA">
        <w:rPr>
          <w:rFonts w:ascii="Arial" w:hAnsi="Arial" w:cs="Arial"/>
          <w:b/>
          <w:color w:val="000000"/>
        </w:rPr>
        <w:t>group dynamics</w:t>
      </w:r>
      <w:r w:rsidRPr="00683AEA">
        <w:rPr>
          <w:rFonts w:ascii="Arial" w:hAnsi="Arial" w:cs="Arial"/>
          <w:color w:val="000000"/>
        </w:rPr>
        <w:t xml:space="preserve"> and how to manage a group to help them learning;</w:t>
      </w:r>
    </w:p>
    <w:p w14:paraId="1B2A626F" w14:textId="24A76AD8" w:rsidR="00A2113C" w:rsidRPr="00A2113C" w:rsidRDefault="00A2113C" w:rsidP="00DD718F">
      <w:pPr>
        <w:pStyle w:val="Default"/>
        <w:numPr>
          <w:ilvl w:val="0"/>
          <w:numId w:val="1"/>
        </w:numPr>
        <w:spacing w:before="100" w:line="276" w:lineRule="auto"/>
        <w:ind w:left="714" w:hanging="357"/>
        <w:rPr>
          <w:rFonts w:ascii="Arial" w:hAnsi="Arial" w:cs="Arial"/>
        </w:rPr>
      </w:pPr>
      <w:r w:rsidRPr="00A2113C">
        <w:rPr>
          <w:rFonts w:ascii="Arial" w:hAnsi="Arial" w:cs="Arial"/>
        </w:rPr>
        <w:t xml:space="preserve">Apply the basic concepts of </w:t>
      </w:r>
      <w:r w:rsidRPr="00C63BD5">
        <w:rPr>
          <w:rFonts w:ascii="Arial" w:hAnsi="Arial" w:cs="Arial"/>
          <w:b/>
        </w:rPr>
        <w:t>verbal and non-verbal communication</w:t>
      </w:r>
      <w:r w:rsidRPr="00A2113C">
        <w:rPr>
          <w:rFonts w:ascii="Arial" w:hAnsi="Arial" w:cs="Arial"/>
        </w:rPr>
        <w:t xml:space="preserve"> to improve the </w:t>
      </w:r>
      <w:r>
        <w:rPr>
          <w:rFonts w:ascii="Arial" w:hAnsi="Arial" w:cs="Arial"/>
        </w:rPr>
        <w:t>effectiveness of the activities</w:t>
      </w:r>
      <w:r w:rsidR="00C63BD5">
        <w:rPr>
          <w:rFonts w:ascii="Arial" w:hAnsi="Arial" w:cs="Arial"/>
        </w:rPr>
        <w:t>;</w:t>
      </w:r>
    </w:p>
    <w:p w14:paraId="427389B3" w14:textId="45BAB19E" w:rsidR="00A2113C" w:rsidRPr="00A2113C" w:rsidRDefault="00A2113C" w:rsidP="00DD718F">
      <w:pPr>
        <w:pStyle w:val="Default"/>
        <w:numPr>
          <w:ilvl w:val="0"/>
          <w:numId w:val="1"/>
        </w:numPr>
        <w:spacing w:before="100" w:line="276" w:lineRule="auto"/>
        <w:ind w:left="714" w:hanging="357"/>
        <w:rPr>
          <w:rFonts w:ascii="Arial" w:hAnsi="Arial" w:cs="Arial"/>
        </w:rPr>
      </w:pPr>
      <w:r>
        <w:rPr>
          <w:rFonts w:ascii="Arial" w:hAnsi="Arial" w:cs="Arial"/>
        </w:rPr>
        <w:t xml:space="preserve">Use </w:t>
      </w:r>
      <w:r w:rsidRPr="00C63BD5">
        <w:rPr>
          <w:rFonts w:ascii="Arial" w:hAnsi="Arial" w:cs="Arial"/>
          <w:b/>
        </w:rPr>
        <w:t>proxemics</w:t>
      </w:r>
      <w:r w:rsidRPr="00A2113C">
        <w:rPr>
          <w:rFonts w:ascii="Arial" w:hAnsi="Arial" w:cs="Arial"/>
        </w:rPr>
        <w:t xml:space="preserve"> to enhance the </w:t>
      </w:r>
      <w:r>
        <w:rPr>
          <w:rFonts w:ascii="Arial" w:hAnsi="Arial" w:cs="Arial"/>
        </w:rPr>
        <w:t>effectiveness of the activities</w:t>
      </w:r>
      <w:r w:rsidR="00C63BD5">
        <w:rPr>
          <w:rFonts w:ascii="Arial" w:hAnsi="Arial" w:cs="Arial"/>
        </w:rPr>
        <w:t>;</w:t>
      </w:r>
    </w:p>
    <w:p w14:paraId="6A26B981" w14:textId="45A009D7" w:rsidR="00044D5B" w:rsidRPr="00C63BD5" w:rsidRDefault="00344EA2" w:rsidP="00DD718F">
      <w:pPr>
        <w:pStyle w:val="Default"/>
        <w:numPr>
          <w:ilvl w:val="0"/>
          <w:numId w:val="1"/>
        </w:numPr>
        <w:spacing w:before="100" w:line="276" w:lineRule="auto"/>
        <w:ind w:left="714" w:hanging="357"/>
        <w:rPr>
          <w:rFonts w:ascii="Arial" w:eastAsia="Times New Roman" w:hAnsi="Arial" w:cs="Arial"/>
          <w:lang w:eastAsia="it-IT"/>
        </w:rPr>
      </w:pPr>
      <w:r w:rsidRPr="00C63BD5">
        <w:rPr>
          <w:rFonts w:ascii="Arial" w:eastAsia="Times New Roman" w:hAnsi="Arial" w:cs="Arial"/>
          <w:bCs/>
          <w:lang w:eastAsia="it-IT"/>
        </w:rPr>
        <w:t xml:space="preserve">Become familiar with </w:t>
      </w:r>
      <w:r w:rsidR="004B0388" w:rsidRPr="00C63BD5">
        <w:rPr>
          <w:rFonts w:ascii="Arial" w:eastAsia="Times New Roman" w:hAnsi="Arial" w:cs="Arial"/>
          <w:bCs/>
          <w:lang w:eastAsia="it-IT"/>
        </w:rPr>
        <w:t>debriefing model</w:t>
      </w:r>
      <w:r w:rsidRPr="00C63BD5">
        <w:rPr>
          <w:rFonts w:ascii="Arial" w:eastAsia="Times New Roman" w:hAnsi="Arial" w:cs="Arial"/>
          <w:bCs/>
          <w:lang w:eastAsia="it-IT"/>
        </w:rPr>
        <w:t>s</w:t>
      </w:r>
      <w:r w:rsidR="00C63BD5" w:rsidRPr="00C63BD5">
        <w:rPr>
          <w:rFonts w:ascii="Arial" w:eastAsia="Times New Roman" w:hAnsi="Arial" w:cs="Arial"/>
          <w:bCs/>
          <w:lang w:eastAsia="it-IT"/>
        </w:rPr>
        <w:t xml:space="preserve"> and </w:t>
      </w:r>
      <w:r w:rsidR="00C63BD5">
        <w:rPr>
          <w:rFonts w:ascii="Arial" w:eastAsia="Times New Roman" w:hAnsi="Arial" w:cs="Arial"/>
          <w:bCs/>
          <w:lang w:eastAsia="it-IT"/>
        </w:rPr>
        <w:t xml:space="preserve">understand how to </w:t>
      </w:r>
      <w:r w:rsidR="00C63BD5" w:rsidRPr="00C63BD5">
        <w:rPr>
          <w:rFonts w:ascii="Arial" w:eastAsia="Times New Roman" w:hAnsi="Arial" w:cs="Arial"/>
          <w:b/>
          <w:bCs/>
          <w:lang w:eastAsia="it-IT"/>
        </w:rPr>
        <w:t>set up training space to facilitate the debriefing process</w:t>
      </w:r>
      <w:r w:rsidR="00C63BD5">
        <w:rPr>
          <w:rFonts w:ascii="Arial" w:eastAsia="Times New Roman" w:hAnsi="Arial" w:cs="Arial"/>
          <w:bCs/>
          <w:lang w:eastAsia="it-IT"/>
        </w:rPr>
        <w:t>.</w:t>
      </w:r>
    </w:p>
    <w:p w14:paraId="6AA7815F" w14:textId="77777777" w:rsidR="00044D5B" w:rsidRPr="00044D5B" w:rsidRDefault="00044D5B"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300"/>
      </w:tblGrid>
      <w:tr w:rsidR="00044D5B" w:rsidRPr="00044D5B" w14:paraId="241585E8" w14:textId="77777777" w:rsidTr="003E7DD5">
        <w:tc>
          <w:tcPr>
            <w:tcW w:w="10166" w:type="dxa"/>
            <w:shd w:val="clear" w:color="auto" w:fill="154895"/>
            <w:vAlign w:val="center"/>
          </w:tcPr>
          <w:p w14:paraId="371B0EDA" w14:textId="77777777" w:rsidR="00044D5B" w:rsidRPr="00044D5B" w:rsidRDefault="00044D5B" w:rsidP="00044D5B">
            <w:pPr>
              <w:spacing w:before="120" w:after="120"/>
              <w:rPr>
                <w:rFonts w:ascii="Arial" w:eastAsia="Times New Roman" w:hAnsi="Arial" w:cs="Arial"/>
                <w:color w:val="FFFFFF"/>
                <w:lang w:val="it-IT" w:eastAsia="it-IT"/>
              </w:rPr>
            </w:pPr>
            <w:r w:rsidRPr="00044D5B">
              <w:rPr>
                <w:rFonts w:ascii="Arial" w:eastAsia="Times New Roman" w:hAnsi="Arial" w:cs="Arial"/>
                <w:b/>
                <w:color w:val="FFFFFF"/>
                <w:lang w:val="en-GB" w:eastAsia="it-IT"/>
              </w:rPr>
              <w:t>Core Content</w:t>
            </w:r>
          </w:p>
        </w:tc>
      </w:tr>
    </w:tbl>
    <w:p w14:paraId="68BEDE69" w14:textId="77777777" w:rsidR="00044D5B" w:rsidRPr="00044D5B" w:rsidRDefault="00044D5B" w:rsidP="00044D5B">
      <w:pPr>
        <w:rPr>
          <w:rFonts w:ascii="Arial" w:eastAsia="Times New Roman" w:hAnsi="Arial" w:cs="Arial"/>
          <w:lang w:val="en-GB" w:eastAsia="it-IT"/>
        </w:rPr>
      </w:pPr>
    </w:p>
    <w:p w14:paraId="6FB74F29" w14:textId="2D73E45B" w:rsidR="00E8479F" w:rsidRDefault="00683AEA" w:rsidP="00DD718F">
      <w:pPr>
        <w:pStyle w:val="ListParagraph"/>
        <w:numPr>
          <w:ilvl w:val="0"/>
          <w:numId w:val="16"/>
        </w:numPr>
        <w:spacing w:line="276" w:lineRule="auto"/>
        <w:rPr>
          <w:rFonts w:ascii="Arial" w:eastAsia="Times New Roman" w:hAnsi="Arial" w:cs="Arial"/>
          <w:b/>
          <w:lang w:val="en-GB" w:eastAsia="it-IT"/>
        </w:rPr>
      </w:pPr>
      <w:r>
        <w:rPr>
          <w:rFonts w:ascii="Arial" w:eastAsia="Times New Roman" w:hAnsi="Arial" w:cs="Arial"/>
          <w:b/>
          <w:lang w:val="en-GB" w:eastAsia="it-IT"/>
        </w:rPr>
        <w:t>Components of physical context</w:t>
      </w:r>
      <w:r w:rsidR="00E8479F">
        <w:rPr>
          <w:rFonts w:ascii="Arial" w:eastAsia="Times New Roman" w:hAnsi="Arial" w:cs="Arial"/>
          <w:b/>
          <w:lang w:val="en-GB" w:eastAsia="it-IT"/>
        </w:rPr>
        <w:t xml:space="preserve"> for training </w:t>
      </w:r>
    </w:p>
    <w:p w14:paraId="1E76F4C2" w14:textId="77777777" w:rsidR="0004272F" w:rsidRPr="00E8479F" w:rsidRDefault="0004272F" w:rsidP="00DD718F">
      <w:pPr>
        <w:pStyle w:val="ListParagraph"/>
        <w:spacing w:line="276" w:lineRule="auto"/>
        <w:rPr>
          <w:rFonts w:ascii="Arial" w:eastAsia="Times New Roman" w:hAnsi="Arial" w:cs="Arial"/>
          <w:b/>
          <w:lang w:val="en-GB" w:eastAsia="it-IT"/>
        </w:rPr>
      </w:pPr>
    </w:p>
    <w:p w14:paraId="6664D9BE" w14:textId="51F586E4" w:rsidR="00E8479F" w:rsidRDefault="00E8479F" w:rsidP="00DD718F">
      <w:pPr>
        <w:spacing w:line="276" w:lineRule="auto"/>
        <w:jc w:val="both"/>
        <w:rPr>
          <w:rFonts w:ascii="Arial" w:eastAsia="Times New Roman" w:hAnsi="Arial" w:cs="Arial"/>
          <w:lang w:val="en-GB" w:eastAsia="it-IT"/>
        </w:rPr>
      </w:pPr>
      <w:r>
        <w:rPr>
          <w:rFonts w:ascii="Arial" w:eastAsia="Times New Roman" w:hAnsi="Arial" w:cs="Arial"/>
          <w:lang w:val="en-GB" w:eastAsia="it-IT"/>
        </w:rPr>
        <w:t>It has been demonstrated that the environment affects the learning outcome; creating a safe environment within which delivering activities is essential to improve the effectiveness of</w:t>
      </w:r>
      <w:r w:rsidR="00D65FC3">
        <w:rPr>
          <w:rFonts w:ascii="Arial" w:eastAsia="Times New Roman" w:hAnsi="Arial" w:cs="Arial"/>
          <w:lang w:val="en-GB" w:eastAsia="it-IT"/>
        </w:rPr>
        <w:t xml:space="preserve"> the training course delivered</w:t>
      </w:r>
      <w:r w:rsidRPr="006D53F1">
        <w:rPr>
          <w:rFonts w:ascii="Arial" w:eastAsia="Times New Roman" w:hAnsi="Arial" w:cs="Arial"/>
          <w:lang w:val="en-GB" w:eastAsia="it-IT"/>
        </w:rPr>
        <w:t>. In this context, safety does not refer to physical safety (that must be guaranteed anyway!) but to the protection from psychological or emotional harm.</w:t>
      </w:r>
      <w:r>
        <w:rPr>
          <w:rFonts w:ascii="Arial" w:eastAsia="Times New Roman" w:hAnsi="Arial" w:cs="Arial"/>
          <w:lang w:val="en-GB" w:eastAsia="it-IT"/>
        </w:rPr>
        <w:t xml:space="preserve"> </w:t>
      </w:r>
      <w:r w:rsidRPr="006D53F1">
        <w:rPr>
          <w:rFonts w:ascii="Arial" w:eastAsia="Times New Roman" w:hAnsi="Arial" w:cs="Arial"/>
          <w:lang w:val="en-GB" w:eastAsia="it-IT"/>
        </w:rPr>
        <w:t>A safe</w:t>
      </w:r>
      <w:r>
        <w:rPr>
          <w:rFonts w:ascii="Arial" w:eastAsia="Times New Roman" w:hAnsi="Arial" w:cs="Arial"/>
          <w:lang w:val="en-GB" w:eastAsia="it-IT"/>
        </w:rPr>
        <w:t xml:space="preserve"> environment is a </w:t>
      </w:r>
      <w:r>
        <w:rPr>
          <w:rFonts w:ascii="Arial" w:eastAsia="Times New Roman" w:hAnsi="Arial" w:cs="Arial"/>
          <w:lang w:val="en-GB" w:eastAsia="it-IT"/>
        </w:rPr>
        <w:lastRenderedPageBreak/>
        <w:t xml:space="preserve">condition that </w:t>
      </w:r>
      <w:r w:rsidRPr="006D53F1">
        <w:rPr>
          <w:rFonts w:ascii="Arial" w:eastAsia="Times New Roman" w:hAnsi="Arial" w:cs="Arial"/>
          <w:lang w:val="en-GB" w:eastAsia="it-IT"/>
        </w:rPr>
        <w:t xml:space="preserve">allows </w:t>
      </w:r>
      <w:r>
        <w:rPr>
          <w:rFonts w:ascii="Arial" w:eastAsia="Times New Roman" w:hAnsi="Arial" w:cs="Arial"/>
          <w:lang w:val="en-GB" w:eastAsia="it-IT"/>
        </w:rPr>
        <w:t>students to be comfortable in expressing personal opinions, sharing their knowledge, taking risks and explore their behaviors</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{"citationItems":[{"id":"ITEM-1","itemData":{"DOI":"10.5175/JSWE.2005.200300343","ISSN":"21635811","abstract":"Based on data from a survey of 121 baccalaureate and master of social work students at a western university, this study explores students' perspectives of \"safe\" and \"unsafe\" classroom environments. The majority reported that being in a safe classroom changed both what and how much they learned. Students offered a wide range of instructor, fellow student, personal, and classroom characteristics that contribute to the creation of safe and unsafe spaces. Responses about such characteristics were relatively consistent across genders, race (n:ieasured as being White or of color), and program level. Implications for social work education and research are offered.","author":[{"dropping-particle":"","family":"Holley","given":"Lynn C.","non-dropping-particle":"","parse-names":false,"suffix":""},{"dropping-particle":"","family":"Steiner","given":"Sue","non-dropping-particle":"","parse-names":false,"suffix":""}],"container-title":"Journal of Social Work Education","id":"ITEM-1","issue":"1","issued":{"date-parts":[["2005"]]},"page":"49-64","title":"Safe space: Student perspectives on classroom environment","type":"article-journal","volume":"41"},"uris":["http://www.mendeley.com/documents/?uuid=9e996635-7186-4526-a076-6cf7e2bb32e2"]}],"mendeley":{"formattedCitation":"&lt;sup&gt;1&lt;/sup&gt;","plainTextFormattedCitation":"1","previouslyFormattedCitation":"&lt;sup&gt;1&lt;/sup&gt;"},"properties":{"noteIndex":0},"schema":"https://github.com/citation-style-language/schema/raw/master/csl-citation.json"}</w:instrText>
      </w:r>
      <w:r>
        <w:rPr>
          <w:rFonts w:ascii="Arial" w:eastAsia="Times New Roman" w:hAnsi="Arial" w:cs="Arial"/>
          <w:lang w:val="en-GB" w:eastAsia="it-IT"/>
        </w:rPr>
        <w:fldChar w:fldCharType="separate"/>
      </w:r>
      <w:r w:rsidRPr="0031216E">
        <w:rPr>
          <w:rFonts w:ascii="Arial" w:eastAsia="Times New Roman" w:hAnsi="Arial" w:cs="Arial"/>
          <w:noProof/>
          <w:vertAlign w:val="superscript"/>
          <w:lang w:val="en-GB" w:eastAsia="it-IT"/>
        </w:rPr>
        <w:t>1</w:t>
      </w:r>
      <w:r>
        <w:rPr>
          <w:rFonts w:ascii="Arial" w:eastAsia="Times New Roman" w:hAnsi="Arial" w:cs="Arial"/>
          <w:lang w:val="en-GB" w:eastAsia="it-IT"/>
        </w:rPr>
        <w:fldChar w:fldCharType="end"/>
      </w:r>
      <w:r>
        <w:rPr>
          <w:rFonts w:ascii="Arial" w:eastAsia="Times New Roman" w:hAnsi="Arial" w:cs="Arial"/>
          <w:lang w:val="en-GB" w:eastAsia="it-IT"/>
        </w:rPr>
        <w:t>.</w:t>
      </w:r>
    </w:p>
    <w:p w14:paraId="6D590197" w14:textId="77777777" w:rsidR="00F536D0" w:rsidRDefault="00F536D0" w:rsidP="00DD718F">
      <w:pPr>
        <w:spacing w:line="276" w:lineRule="auto"/>
        <w:jc w:val="both"/>
        <w:rPr>
          <w:rFonts w:ascii="Arial" w:eastAsia="Times New Roman" w:hAnsi="Arial" w:cs="Arial"/>
          <w:lang w:val="en-GB" w:eastAsia="it-IT"/>
        </w:rPr>
      </w:pPr>
    </w:p>
    <w:p w14:paraId="694D73E4" w14:textId="77777777" w:rsidR="00DC652D" w:rsidRPr="00DC652D" w:rsidRDefault="00DC652D" w:rsidP="00DD718F">
      <w:pPr>
        <w:spacing w:line="276" w:lineRule="auto"/>
        <w:jc w:val="both"/>
        <w:rPr>
          <w:rFonts w:ascii="Arial" w:eastAsia="Times New Roman" w:hAnsi="Arial" w:cs="Arial"/>
          <w:lang w:val="en-GB" w:eastAsia="it-IT"/>
        </w:rPr>
      </w:pPr>
      <w:r w:rsidRPr="00DC652D">
        <w:rPr>
          <w:rFonts w:ascii="Arial" w:eastAsia="Times New Roman" w:hAnsi="Arial" w:cs="Arial"/>
          <w:lang w:val="en-GB" w:eastAsia="it-IT"/>
        </w:rPr>
        <w:t>Safety in a learning environment goes beyond physical well-being. In order to maintain a safe learning environment, learners must feel supported, welcomed, and respected.</w:t>
      </w:r>
    </w:p>
    <w:p w14:paraId="460245FC" w14:textId="77777777" w:rsidR="00E8479F" w:rsidRDefault="00E8479F" w:rsidP="00DD718F">
      <w:pPr>
        <w:spacing w:line="276" w:lineRule="auto"/>
        <w:jc w:val="both"/>
        <w:rPr>
          <w:rFonts w:ascii="Arial" w:eastAsia="Times New Roman" w:hAnsi="Arial" w:cs="Arial"/>
          <w:lang w:val="en-GB" w:eastAsia="it-IT"/>
        </w:rPr>
      </w:pPr>
    </w:p>
    <w:p w14:paraId="6043A6F7" w14:textId="0BDDAEF0" w:rsidR="00E8479F" w:rsidRDefault="00683AEA" w:rsidP="00DD718F">
      <w:pPr>
        <w:spacing w:line="276" w:lineRule="auto"/>
        <w:jc w:val="both"/>
        <w:rPr>
          <w:rFonts w:ascii="Arial" w:eastAsia="Times New Roman" w:hAnsi="Arial" w:cs="Arial"/>
          <w:lang w:val="en-GB" w:eastAsia="it-IT"/>
        </w:rPr>
      </w:pPr>
      <w:r>
        <w:rPr>
          <w:rFonts w:ascii="Arial" w:eastAsia="Times New Roman" w:hAnsi="Arial" w:cs="Arial"/>
          <w:lang w:val="en-GB" w:eastAsia="it-IT"/>
        </w:rPr>
        <w:t>Although the</w:t>
      </w:r>
      <w:r w:rsidR="00E8479F">
        <w:rPr>
          <w:rFonts w:ascii="Arial" w:eastAsia="Times New Roman" w:hAnsi="Arial" w:cs="Arial"/>
          <w:lang w:val="en-GB" w:eastAsia="it-IT"/>
        </w:rPr>
        <w:t xml:space="preserve"> approach </w:t>
      </w:r>
      <w:r>
        <w:rPr>
          <w:rFonts w:ascii="Arial" w:eastAsia="Times New Roman" w:hAnsi="Arial" w:cs="Arial"/>
          <w:lang w:val="en-GB" w:eastAsia="it-IT"/>
        </w:rPr>
        <w:t>used by the trainers and participants</w:t>
      </w:r>
      <w:r w:rsidR="00E8479F">
        <w:rPr>
          <w:rFonts w:ascii="Arial" w:eastAsia="Times New Roman" w:hAnsi="Arial" w:cs="Arial"/>
          <w:lang w:val="en-GB" w:eastAsia="it-IT"/>
        </w:rPr>
        <w:t xml:space="preserve">’ </w:t>
      </w:r>
      <w:r w:rsidR="00D65FC3">
        <w:rPr>
          <w:rFonts w:ascii="Arial" w:eastAsia="Times New Roman" w:hAnsi="Arial" w:cs="Arial"/>
          <w:lang w:val="en-GB" w:eastAsia="it-IT"/>
        </w:rPr>
        <w:t>behaviour has</w:t>
      </w:r>
      <w:r w:rsidR="00E8479F">
        <w:rPr>
          <w:rFonts w:ascii="Arial" w:eastAsia="Times New Roman" w:hAnsi="Arial" w:cs="Arial"/>
          <w:lang w:val="en-GB" w:eastAsia="it-IT"/>
        </w:rPr>
        <w:t xml:space="preserve"> a pivotal role in making an environment safe, the physical setting affects the outcome as well.</w:t>
      </w:r>
    </w:p>
    <w:p w14:paraId="528CDC51" w14:textId="77777777" w:rsidR="00D65FC3" w:rsidRDefault="00D65FC3" w:rsidP="00DD718F">
      <w:pPr>
        <w:spacing w:line="276" w:lineRule="auto"/>
        <w:jc w:val="both"/>
        <w:rPr>
          <w:rFonts w:ascii="Arial" w:eastAsia="Times New Roman" w:hAnsi="Arial" w:cs="Arial"/>
          <w:lang w:val="en-GB" w:eastAsia="it-IT"/>
        </w:rPr>
      </w:pPr>
    </w:p>
    <w:p w14:paraId="1E694A71" w14:textId="77777777" w:rsidR="00E8479F" w:rsidRDefault="00E8479F" w:rsidP="00DD718F">
      <w:pPr>
        <w:spacing w:line="276" w:lineRule="auto"/>
        <w:jc w:val="both"/>
        <w:rPr>
          <w:rFonts w:ascii="Arial" w:eastAsia="Times New Roman" w:hAnsi="Arial" w:cs="Arial"/>
          <w:lang w:val="en-GB" w:eastAsia="it-IT"/>
        </w:rPr>
      </w:pPr>
      <w:r>
        <w:rPr>
          <w:rFonts w:ascii="Arial" w:eastAsia="Times New Roman" w:hAnsi="Arial" w:cs="Arial"/>
          <w:lang w:val="en-GB" w:eastAsia="it-IT"/>
        </w:rPr>
        <w:t>The right illumination, acoustics, temperature and room size have been highlighted as important characteristics in creating a learning-oriented environment; also a seating arrangement that allows to see everyone contributes to a safe context</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{"citationItems":[{"id":"ITEM-1","itemData":{"DOI":"10.5175/JSWE.2005.200300343","ISSN":"21635811","abstract":"Based on data from a survey of 121 baccalaureate and master of social work students at a western university, this study explores students' perspectives of \"safe\" and \"unsafe\" classroom environments. The majority reported that being in a safe classroom changed both what and how much they learned. Students offered a wide range of instructor, fellow student, personal, and classroom characteristics that contribute to the creation of safe and unsafe spaces. Responses about such characteristics were relatively consistent across genders, race (n:ieasured as being White or of color), and program level. Implications for social work education and research are offered.","author":[{"dropping-particle":"","family":"Holley","given":"Lynn C.","non-dropping-particle":"","parse-names":false,"suffix":""},{"dropping-particle":"","family":"Steiner","given":"Sue","non-dropping-particle":"","parse-names":false,"suffix":""}],"container-title":"Journal of Social Work Education","id":"ITEM-1","issue":"1","issued":{"date-parts":[["2005"]]},"page":"49-64","title":"Safe space: Student perspectives on classroom environment","type":"article-journal","volume":"41"},"uris":["http://www.mendeley.com/documents/?uuid=9e996635-7186-4526-a076-6cf7e2bb32e2"]}],"mendeley":{"formattedCitation":"&lt;sup&gt;1&lt;/sup&gt;","plainTextFormattedCitation":"1","previouslyFormattedCitation":"&lt;sup&gt;1&lt;/sup&gt;"},"properties":{"noteIndex":0},"schema":"https://github.com/citation-style-language/schema/raw/master/csl-citation.json"}</w:instrText>
      </w:r>
      <w:r>
        <w:rPr>
          <w:rFonts w:ascii="Arial" w:eastAsia="Times New Roman" w:hAnsi="Arial" w:cs="Arial"/>
          <w:lang w:val="en-GB" w:eastAsia="it-IT"/>
        </w:rPr>
        <w:fldChar w:fldCharType="separate"/>
      </w:r>
      <w:r w:rsidRPr="00466BCE">
        <w:rPr>
          <w:rFonts w:ascii="Arial" w:eastAsia="Times New Roman" w:hAnsi="Arial" w:cs="Arial"/>
          <w:noProof/>
          <w:vertAlign w:val="superscript"/>
          <w:lang w:val="en-GB" w:eastAsia="it-IT"/>
        </w:rPr>
        <w:t>1</w:t>
      </w:r>
      <w:r>
        <w:rPr>
          <w:rFonts w:ascii="Arial" w:eastAsia="Times New Roman" w:hAnsi="Arial" w:cs="Arial"/>
          <w:lang w:val="en-GB" w:eastAsia="it-IT"/>
        </w:rPr>
        <w:fldChar w:fldCharType="end"/>
      </w:r>
      <w:r>
        <w:rPr>
          <w:rFonts w:ascii="Arial" w:eastAsia="Times New Roman" w:hAnsi="Arial" w:cs="Arial"/>
          <w:lang w:val="en-GB" w:eastAsia="it-IT"/>
        </w:rPr>
        <w:t>. The configuration of the space affects the interaction between students and the attention level</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{"citationItems":[{"id":"ITEM-1","itemData":{"abstract":"New research is emerging that focuses on the role the physical classroom space plays in the teaching-learning dynamic. The purpose of this exploratory research is to describe the students’ and instructors’ perspectives of how the classroom space and environment impact teaching and learning. Focus groups were utilized with data points coming from the transcribed interactions of the participants. There were four focus groups: two groups of college students (N=15), and two groups of college faculty (N=9). Results yielded three main themes: 1) the Conditions theme, which represented all the issues in the rooms such as space, temperature, and light, 2) the Outcomes theme, which entails all the consequences of the rooms, such as concentration, engagement, and student grades, and 3) the Values theme, which exemplifies the extent classrooms impact teaching and learning. Themes were also analyzed looking at differences between students and faculty. Conclusions center on how space and environmental conditions impact the teaching-learning process and how this concept should be studied within the context of the science of teaching and learning. ","author":[{"dropping-particle":"","family":"Granito","given":"Vincent","non-dropping-particle":"","parse-names":false,"suffix":""},{"dropping-particle":"","family":"Santana","given":"Mary","non-dropping-particle":"","parse-names":false,"suffix":""}],"container-title":"Journal of Learning Spaces ","id":"ITEM-1","issue":"1","issued":{"date-parts":[["2016"]]},"page":"1-8","title":"Psychology of Learning Spaces: Impact on Teaching and Learning","type":"article-journal","volume":"5"},"uris":["http://www.mendeley.com/documents/?uuid=d8e560e2-bb8d-44db-98ac-aceafdb0152d"]}],"mendeley":{"formattedCitation":"&lt;sup&gt;2&lt;/sup&gt;","plainTextFormattedCitation":"2","previouslyFormattedCitation":"&lt;sup&gt;2&lt;/sup&gt;"},"properties":{"noteIndex":0},"schema":"https://github.com/citation-style-language/schema/raw/master/csl-citation.json"}</w:instrText>
      </w:r>
      <w:r>
        <w:rPr>
          <w:rFonts w:ascii="Arial" w:eastAsia="Times New Roman" w:hAnsi="Arial" w:cs="Arial"/>
          <w:lang w:val="en-GB" w:eastAsia="it-IT"/>
        </w:rPr>
        <w:fldChar w:fldCharType="separate"/>
      </w:r>
      <w:r w:rsidRPr="00E6046F">
        <w:rPr>
          <w:rFonts w:ascii="Arial" w:eastAsia="Times New Roman" w:hAnsi="Arial" w:cs="Arial"/>
          <w:noProof/>
          <w:vertAlign w:val="superscript"/>
          <w:lang w:val="en-GB" w:eastAsia="it-IT"/>
        </w:rPr>
        <w:t>2</w:t>
      </w:r>
      <w:r>
        <w:rPr>
          <w:rFonts w:ascii="Arial" w:eastAsia="Times New Roman" w:hAnsi="Arial" w:cs="Arial"/>
          <w:lang w:val="en-GB" w:eastAsia="it-IT"/>
        </w:rPr>
        <w:fldChar w:fldCharType="end"/>
      </w:r>
      <w:r>
        <w:rPr>
          <w:rFonts w:ascii="Arial" w:eastAsia="Times New Roman" w:hAnsi="Arial" w:cs="Arial"/>
          <w:lang w:val="en-GB" w:eastAsia="it-IT"/>
        </w:rPr>
        <w:t xml:space="preserve">. </w:t>
      </w:r>
    </w:p>
    <w:p w14:paraId="48599C6E" w14:textId="77777777" w:rsidR="00E8479F" w:rsidRDefault="00E8479F" w:rsidP="00DD718F">
      <w:pPr>
        <w:spacing w:line="276" w:lineRule="auto"/>
        <w:jc w:val="both"/>
        <w:rPr>
          <w:rFonts w:ascii="Arial" w:eastAsia="Times New Roman" w:hAnsi="Arial" w:cs="Arial"/>
          <w:lang w:val="en-GB" w:eastAsia="it-IT"/>
        </w:rPr>
      </w:pPr>
    </w:p>
    <w:p w14:paraId="30D2F776" w14:textId="77777777" w:rsidR="00E8479F" w:rsidRPr="00255434" w:rsidRDefault="00E8479F" w:rsidP="00DD718F">
      <w:pPr>
        <w:spacing w:line="276" w:lineRule="auto"/>
        <w:rPr>
          <w:rFonts w:ascii="Arial" w:eastAsia="Times New Roman" w:hAnsi="Arial" w:cs="Arial"/>
          <w:i/>
          <w:lang w:val="en-GB" w:eastAsia="it-IT"/>
        </w:rPr>
      </w:pPr>
      <w:r w:rsidRPr="00255434">
        <w:rPr>
          <w:rFonts w:ascii="Arial" w:eastAsia="Times New Roman" w:hAnsi="Arial" w:cs="Arial"/>
          <w:i/>
          <w:lang w:val="en-GB" w:eastAsia="it-IT"/>
        </w:rPr>
        <w:t xml:space="preserve">Short </w:t>
      </w:r>
      <w:r>
        <w:rPr>
          <w:rFonts w:ascii="Arial" w:eastAsia="Times New Roman" w:hAnsi="Arial" w:cs="Arial"/>
          <w:i/>
          <w:lang w:val="en-GB" w:eastAsia="it-IT"/>
        </w:rPr>
        <w:t>c</w:t>
      </w:r>
      <w:r w:rsidRPr="00255434">
        <w:rPr>
          <w:rFonts w:ascii="Arial" w:eastAsia="Times New Roman" w:hAnsi="Arial" w:cs="Arial"/>
          <w:i/>
          <w:lang w:val="en-GB" w:eastAsia="it-IT"/>
        </w:rPr>
        <w:t>hecklist to ensure a good physical environment</w:t>
      </w:r>
      <w:r w:rsidRPr="00255434">
        <w:rPr>
          <w:rFonts w:ascii="Arial" w:eastAsia="Times New Roman" w:hAnsi="Arial" w:cs="Arial"/>
          <w:i/>
          <w:lang w:val="en-GB" w:eastAsia="it-IT"/>
        </w:rPr>
        <w:fldChar w:fldCharType="begin" w:fldLock="1"/>
      </w:r>
      <w:r w:rsidRPr="00255434">
        <w:rPr>
          <w:rFonts w:ascii="Arial" w:eastAsia="Times New Roman" w:hAnsi="Arial" w:cs="Arial"/>
          <w:i/>
          <w:lang w:val="en-GB" w:eastAsia="it-IT"/>
        </w:rPr>
        <w:instrText>ADDIN CSL_CITATION {"citationItems":[{"id":"ITEM-1","itemData":{"DOI":"10.1136/bmj.326.7393.810","ISSN":"09598138","abstract":"Educational systems have been developed to apply computer abilities to various education domains and promote the activities of learners successively. However, the traditionally developed educational systems are not always designed to supply the knowledge handling process constructively to various education domains. When educational activities are looked upon as the knowledge management, it is necessary to design and implement the cooperative mechanism among individual phases of knowledge management. An architectural framework for educational activities of persons is addressed. A five-layer model is proposed, which is composed of educational environment, support system, person role, functionality and knowledge media. The idea is to integrate them under the corresponding relationships among layers, and transform interpretatively the concepts in the upper layer into those in the lower layer. In line with this approach, the objective is to investigate knowledge handling mechanism for a viewpoint of person activity. The effectual results discussed are: framework of seamless personal activities among educational styles and framework to be supported practically by computers.","author":[{"dropping-particle":"","family":"Hutchinson","given":"L.","non-dropping-particle":"","parse-names":false,"suffix":""}],"container-title":"BMJ","id":"ITEM-1","issue":"7393","issued":{"date-parts":[["2003","4","12"]]},"page":"810-812","publisher":"IEEE","title":"ABC of learning and teaching: Educational environment","type":"article-journal","volume":"326"},"uris":["http://www.mendeley.com/documents/?uuid=f7f2cdca-fa80-483c-bb9d-dbae949e1cab"]}],"mendeley":{"formattedCitation":"&lt;sup&gt;3&lt;/sup&gt;","plainTextFormattedCitation":"3","previouslyFormattedCitation":"&lt;sup&gt;3&lt;/sup&gt;"},"properties":{"noteIndex":0},"schema":"https://github.com/citation-style-language/schema/raw/master/csl-citation.json"}</w:instrText>
      </w:r>
      <w:r w:rsidRPr="00255434">
        <w:rPr>
          <w:rFonts w:ascii="Arial" w:eastAsia="Times New Roman" w:hAnsi="Arial" w:cs="Arial"/>
          <w:i/>
          <w:lang w:val="en-GB" w:eastAsia="it-IT"/>
        </w:rPr>
        <w:fldChar w:fldCharType="separate"/>
      </w:r>
      <w:r w:rsidRPr="00255434">
        <w:rPr>
          <w:rFonts w:ascii="Arial" w:eastAsia="Times New Roman" w:hAnsi="Arial" w:cs="Arial"/>
          <w:i/>
          <w:noProof/>
          <w:vertAlign w:val="superscript"/>
          <w:lang w:val="en-GB" w:eastAsia="it-IT"/>
        </w:rPr>
        <w:t>3</w:t>
      </w:r>
      <w:r w:rsidRPr="00255434">
        <w:rPr>
          <w:rFonts w:ascii="Arial" w:eastAsia="Times New Roman" w:hAnsi="Arial" w:cs="Arial"/>
          <w:i/>
          <w:lang w:val="en-GB" w:eastAsia="it-IT"/>
        </w:rPr>
        <w:fldChar w:fldCharType="end"/>
      </w:r>
      <w:r w:rsidRPr="00255434">
        <w:rPr>
          <w:rFonts w:ascii="Arial" w:eastAsia="Times New Roman" w:hAnsi="Arial" w:cs="Arial"/>
          <w:i/>
          <w:lang w:val="en-GB" w:eastAsia="it-IT"/>
        </w:rPr>
        <w:t>:</w:t>
      </w:r>
    </w:p>
    <w:p w14:paraId="286C38FE" w14:textId="1895AE47" w:rsidR="00E8479F" w:rsidRPr="00255434" w:rsidRDefault="00E8479F" w:rsidP="00DD718F">
      <w:pPr>
        <w:pStyle w:val="ListParagraph"/>
        <w:numPr>
          <w:ilvl w:val="0"/>
          <w:numId w:val="13"/>
        </w:numPr>
        <w:spacing w:line="276" w:lineRule="auto"/>
        <w:rPr>
          <w:rFonts w:ascii="Arial" w:eastAsia="Times New Roman" w:hAnsi="Arial" w:cs="Arial"/>
          <w:i/>
          <w:lang w:val="en-GB" w:eastAsia="it-IT"/>
        </w:rPr>
      </w:pPr>
      <w:r w:rsidRPr="00255434">
        <w:rPr>
          <w:rFonts w:ascii="Arial" w:eastAsia="Times New Roman" w:hAnsi="Arial" w:cs="Arial"/>
          <w:i/>
          <w:lang w:val="en-GB" w:eastAsia="it-IT"/>
        </w:rPr>
        <w:t xml:space="preserve">Is the room </w:t>
      </w:r>
      <w:r w:rsidR="00095019">
        <w:rPr>
          <w:rFonts w:ascii="Arial" w:eastAsia="Times New Roman" w:hAnsi="Arial" w:cs="Arial"/>
          <w:i/>
          <w:lang w:val="en-GB" w:eastAsia="it-IT"/>
        </w:rPr>
        <w:t xml:space="preserve">of </w:t>
      </w:r>
      <w:r w:rsidRPr="00255434">
        <w:rPr>
          <w:rFonts w:ascii="Arial" w:eastAsia="Times New Roman" w:hAnsi="Arial" w:cs="Arial"/>
          <w:i/>
          <w:lang w:val="en-GB" w:eastAsia="it-IT"/>
        </w:rPr>
        <w:t>the right size?</w:t>
      </w:r>
    </w:p>
    <w:p w14:paraId="5AD33AEB" w14:textId="77777777" w:rsidR="00E8479F" w:rsidRPr="00255434" w:rsidRDefault="00E8479F" w:rsidP="00DD718F">
      <w:pPr>
        <w:pStyle w:val="ListParagraph"/>
        <w:numPr>
          <w:ilvl w:val="0"/>
          <w:numId w:val="13"/>
        </w:numPr>
        <w:spacing w:line="276" w:lineRule="auto"/>
        <w:rPr>
          <w:rFonts w:ascii="Arial" w:eastAsia="Times New Roman" w:hAnsi="Arial" w:cs="Arial"/>
          <w:i/>
          <w:lang w:val="en-GB" w:eastAsia="it-IT"/>
        </w:rPr>
      </w:pPr>
      <w:r w:rsidRPr="00255434">
        <w:rPr>
          <w:rFonts w:ascii="Arial" w:eastAsia="Times New Roman" w:hAnsi="Arial" w:cs="Arial"/>
          <w:i/>
          <w:lang w:val="en-GB" w:eastAsia="it-IT"/>
        </w:rPr>
        <w:t>Is the temperature comfortable?</w:t>
      </w:r>
    </w:p>
    <w:p w14:paraId="7488309F" w14:textId="4F841DDB" w:rsidR="00E8479F" w:rsidRPr="00255434" w:rsidRDefault="00E8479F" w:rsidP="00DD718F">
      <w:pPr>
        <w:pStyle w:val="ListParagraph"/>
        <w:numPr>
          <w:ilvl w:val="0"/>
          <w:numId w:val="13"/>
        </w:numPr>
        <w:spacing w:line="276" w:lineRule="auto"/>
        <w:rPr>
          <w:rFonts w:ascii="Arial" w:eastAsia="Times New Roman" w:hAnsi="Arial" w:cs="Arial"/>
          <w:i/>
          <w:lang w:val="en-GB" w:eastAsia="it-IT"/>
        </w:rPr>
      </w:pPr>
      <w:r w:rsidRPr="00255434">
        <w:rPr>
          <w:rFonts w:ascii="Arial" w:eastAsia="Times New Roman" w:hAnsi="Arial" w:cs="Arial"/>
          <w:i/>
          <w:lang w:val="en-GB" w:eastAsia="it-IT"/>
        </w:rPr>
        <w:t xml:space="preserve">Are there </w:t>
      </w:r>
      <w:r w:rsidR="00095019">
        <w:rPr>
          <w:rFonts w:ascii="Arial" w:eastAsia="Times New Roman" w:hAnsi="Arial" w:cs="Arial"/>
          <w:i/>
          <w:lang w:val="en-GB" w:eastAsia="it-IT"/>
        </w:rPr>
        <w:t xml:space="preserve">any </w:t>
      </w:r>
      <w:r w:rsidRPr="00255434">
        <w:rPr>
          <w:rFonts w:ascii="Arial" w:eastAsia="Times New Roman" w:hAnsi="Arial" w:cs="Arial"/>
          <w:i/>
          <w:lang w:val="en-GB" w:eastAsia="it-IT"/>
        </w:rPr>
        <w:t>distractions (noise, visual distractions inside or outside)?</w:t>
      </w:r>
    </w:p>
    <w:p w14:paraId="27BE2924" w14:textId="77777777" w:rsidR="00E8479F" w:rsidRPr="00255434" w:rsidRDefault="00E8479F" w:rsidP="00DD718F">
      <w:pPr>
        <w:pStyle w:val="ListParagraph"/>
        <w:numPr>
          <w:ilvl w:val="0"/>
          <w:numId w:val="13"/>
        </w:numPr>
        <w:spacing w:line="276" w:lineRule="auto"/>
        <w:rPr>
          <w:rFonts w:ascii="Arial" w:eastAsia="Times New Roman" w:hAnsi="Arial" w:cs="Arial"/>
          <w:i/>
          <w:lang w:val="en-GB" w:eastAsia="it-IT"/>
        </w:rPr>
      </w:pPr>
      <w:r w:rsidRPr="00255434">
        <w:rPr>
          <w:rFonts w:ascii="Arial" w:eastAsia="Times New Roman" w:hAnsi="Arial" w:cs="Arial"/>
          <w:i/>
          <w:lang w:val="en-GB" w:eastAsia="it-IT"/>
        </w:rPr>
        <w:t>Is the seating adequate, and how should it be arranged?</w:t>
      </w:r>
    </w:p>
    <w:p w14:paraId="453D1AC7" w14:textId="77777777" w:rsidR="00E8479F" w:rsidRPr="00255434" w:rsidRDefault="00E8479F" w:rsidP="00DD718F">
      <w:pPr>
        <w:pStyle w:val="ListParagraph"/>
        <w:numPr>
          <w:ilvl w:val="0"/>
          <w:numId w:val="13"/>
        </w:numPr>
        <w:spacing w:line="276" w:lineRule="auto"/>
        <w:rPr>
          <w:rFonts w:ascii="Arial" w:eastAsia="Times New Roman" w:hAnsi="Arial" w:cs="Arial"/>
          <w:i/>
          <w:lang w:val="en-GB" w:eastAsia="it-IT"/>
        </w:rPr>
      </w:pPr>
      <w:r w:rsidRPr="00255434">
        <w:rPr>
          <w:rFonts w:ascii="Arial" w:eastAsia="Times New Roman" w:hAnsi="Arial" w:cs="Arial"/>
          <w:i/>
          <w:lang w:val="en-GB" w:eastAsia="it-IT"/>
        </w:rPr>
        <w:t>Does the audio-visual equipment work?</w:t>
      </w:r>
    </w:p>
    <w:p w14:paraId="0206F154" w14:textId="77777777" w:rsidR="00C945B4" w:rsidRDefault="00C945B4" w:rsidP="00DD718F">
      <w:pPr>
        <w:spacing w:line="276" w:lineRule="auto"/>
        <w:rPr>
          <w:rFonts w:ascii="Arial" w:eastAsia="Times New Roman" w:hAnsi="Arial" w:cs="Arial"/>
          <w:lang w:val="en-GB" w:eastAsia="it-IT"/>
        </w:rPr>
      </w:pPr>
    </w:p>
    <w:p w14:paraId="604ABE92" w14:textId="3F066125" w:rsidR="00C945B4" w:rsidRPr="00C945B4" w:rsidRDefault="00C945B4" w:rsidP="00DD718F">
      <w:pPr>
        <w:spacing w:line="276" w:lineRule="auto"/>
        <w:rPr>
          <w:rFonts w:ascii="Arial" w:eastAsia="Times New Roman" w:hAnsi="Arial" w:cs="Arial"/>
          <w:lang w:val="en-GB" w:eastAsia="it-IT"/>
        </w:rPr>
      </w:pPr>
      <w:r>
        <w:rPr>
          <w:rFonts w:ascii="Arial" w:eastAsia="Times New Roman" w:hAnsi="Arial" w:cs="Arial"/>
          <w:lang w:val="en-GB" w:eastAsia="it-IT"/>
        </w:rPr>
        <w:t xml:space="preserve">Here below are some tips </w:t>
      </w:r>
      <w:r w:rsidRPr="00C945B4">
        <w:rPr>
          <w:rFonts w:ascii="Arial" w:eastAsia="Times New Roman" w:hAnsi="Arial" w:cs="Arial"/>
          <w:lang w:val="en-GB" w:eastAsia="it-IT"/>
        </w:rPr>
        <w:t>to create a</w:t>
      </w:r>
      <w:r>
        <w:rPr>
          <w:rFonts w:ascii="Arial" w:eastAsia="Times New Roman" w:hAnsi="Arial" w:cs="Arial"/>
          <w:lang w:val="en-GB" w:eastAsia="it-IT"/>
        </w:rPr>
        <w:t xml:space="preserve"> great training environment:</w:t>
      </w:r>
    </w:p>
    <w:p w14:paraId="2A5D1DE7" w14:textId="1A7A3680"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U-shaped seating for open training presentation</w:t>
      </w:r>
      <w:r w:rsidR="00095019">
        <w:rPr>
          <w:rFonts w:ascii="Arial" w:eastAsia="Times New Roman" w:hAnsi="Arial" w:cs="Arial"/>
          <w:lang w:val="en-GB" w:eastAsia="it-IT"/>
        </w:rPr>
        <w:t>s</w:t>
      </w:r>
    </w:p>
    <w:p w14:paraId="284CAA0B" w14:textId="7E4493E5"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Audio equipment installed for video</w:t>
      </w:r>
      <w:r w:rsidR="00095019">
        <w:rPr>
          <w:rFonts w:ascii="Arial" w:eastAsia="Times New Roman" w:hAnsi="Arial" w:cs="Arial"/>
          <w:lang w:val="en-GB" w:eastAsia="it-IT"/>
        </w:rPr>
        <w:t>s</w:t>
      </w:r>
      <w:r w:rsidRPr="00C945B4">
        <w:rPr>
          <w:rFonts w:ascii="Arial" w:eastAsia="Times New Roman" w:hAnsi="Arial" w:cs="Arial"/>
          <w:lang w:val="en-GB" w:eastAsia="it-IT"/>
        </w:rPr>
        <w:t xml:space="preserve"> and replay</w:t>
      </w:r>
      <w:r w:rsidR="00095019">
        <w:rPr>
          <w:rFonts w:ascii="Arial" w:eastAsia="Times New Roman" w:hAnsi="Arial" w:cs="Arial"/>
          <w:lang w:val="en-GB" w:eastAsia="it-IT"/>
        </w:rPr>
        <w:t>s</w:t>
      </w:r>
    </w:p>
    <w:p w14:paraId="0DBEA7D9" w14:textId="48183969"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Ceiling mounted projector for uninterrupted delivery</w:t>
      </w:r>
    </w:p>
    <w:p w14:paraId="20242D3B" w14:textId="1DE22B60"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 xml:space="preserve">Well illuminated </w:t>
      </w:r>
      <w:r w:rsidR="00095019">
        <w:rPr>
          <w:rFonts w:ascii="Arial" w:eastAsia="Times New Roman" w:hAnsi="Arial" w:cs="Arial"/>
          <w:lang w:val="en-GB" w:eastAsia="it-IT"/>
        </w:rPr>
        <w:t xml:space="preserve">area </w:t>
      </w:r>
      <w:r w:rsidRPr="00C945B4">
        <w:rPr>
          <w:rFonts w:ascii="Arial" w:eastAsia="Times New Roman" w:hAnsi="Arial" w:cs="Arial"/>
          <w:lang w:val="en-GB" w:eastAsia="it-IT"/>
        </w:rPr>
        <w:t>with natural light for open comfort</w:t>
      </w:r>
    </w:p>
    <w:p w14:paraId="26E803FB" w14:textId="77777777"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Temperature controlled for perfect conditions</w:t>
      </w:r>
    </w:p>
    <w:p w14:paraId="2DED7BF7" w14:textId="77777777"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Venue assistance close at hand for uninterrupted set-up</w:t>
      </w:r>
    </w:p>
    <w:p w14:paraId="0AB98D06" w14:textId="3A32EF0C"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 xml:space="preserve">Internet connection </w:t>
      </w:r>
      <w:r>
        <w:rPr>
          <w:rFonts w:ascii="Arial" w:eastAsia="Times New Roman" w:hAnsi="Arial" w:cs="Arial"/>
          <w:lang w:val="en-GB" w:eastAsia="it-IT"/>
        </w:rPr>
        <w:t>properly working</w:t>
      </w:r>
    </w:p>
    <w:p w14:paraId="0B63CDF0" w14:textId="2E976C89"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Separate break area for change</w:t>
      </w:r>
      <w:r w:rsidR="00095019">
        <w:rPr>
          <w:rFonts w:ascii="Arial" w:eastAsia="Times New Roman" w:hAnsi="Arial" w:cs="Arial"/>
          <w:lang w:val="en-GB" w:eastAsia="it-IT"/>
        </w:rPr>
        <w:t xml:space="preserve"> of setting</w:t>
      </w:r>
    </w:p>
    <w:p w14:paraId="0EE030DB" w14:textId="77777777" w:rsidR="00C945B4"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Washroom close at hand for convenience</w:t>
      </w:r>
    </w:p>
    <w:p w14:paraId="78A9D650" w14:textId="1FAB19BC" w:rsidR="005F5443" w:rsidRPr="00C945B4" w:rsidRDefault="00C945B4" w:rsidP="00DD718F">
      <w:pPr>
        <w:pStyle w:val="ListParagraph"/>
        <w:numPr>
          <w:ilvl w:val="0"/>
          <w:numId w:val="18"/>
        </w:numPr>
        <w:spacing w:line="276" w:lineRule="auto"/>
        <w:rPr>
          <w:rFonts w:ascii="Arial" w:eastAsia="Times New Roman" w:hAnsi="Arial" w:cs="Arial"/>
          <w:lang w:val="en-GB" w:eastAsia="it-IT"/>
        </w:rPr>
      </w:pPr>
      <w:r w:rsidRPr="00C945B4">
        <w:rPr>
          <w:rFonts w:ascii="Arial" w:eastAsia="Times New Roman" w:hAnsi="Arial" w:cs="Arial"/>
          <w:lang w:val="en-GB" w:eastAsia="it-IT"/>
        </w:rPr>
        <w:t xml:space="preserve">Health and safety in place for emergency </w:t>
      </w:r>
    </w:p>
    <w:p w14:paraId="2871A1C1" w14:textId="77777777" w:rsidR="005F5443" w:rsidRDefault="005F5443" w:rsidP="00E8479F">
      <w:pPr>
        <w:spacing w:line="276" w:lineRule="auto"/>
        <w:rPr>
          <w:rFonts w:ascii="Arial" w:eastAsia="Times New Roman" w:hAnsi="Arial" w:cs="Arial"/>
          <w:lang w:val="en-GB" w:eastAsia="it-IT"/>
        </w:rPr>
      </w:pPr>
    </w:p>
    <w:p w14:paraId="2A5727E8" w14:textId="77777777" w:rsidR="005F5443" w:rsidRDefault="005F5443" w:rsidP="00E8479F">
      <w:pPr>
        <w:spacing w:line="276" w:lineRule="auto"/>
        <w:rPr>
          <w:rFonts w:ascii="Arial" w:eastAsia="Times New Roman" w:hAnsi="Arial" w:cs="Arial"/>
          <w:lang w:val="en-GB" w:eastAsia="it-IT"/>
        </w:rPr>
      </w:pPr>
    </w:p>
    <w:p w14:paraId="00C14E75" w14:textId="08068C89" w:rsidR="00E8479F" w:rsidRPr="00E8479F" w:rsidRDefault="00E8479F" w:rsidP="003A5D12">
      <w:pPr>
        <w:pStyle w:val="ListParagraph"/>
        <w:numPr>
          <w:ilvl w:val="0"/>
          <w:numId w:val="16"/>
        </w:numPr>
        <w:spacing w:line="276" w:lineRule="auto"/>
        <w:rPr>
          <w:rFonts w:ascii="Arial" w:eastAsia="Times New Roman" w:hAnsi="Arial" w:cs="Arial"/>
          <w:b/>
          <w:lang w:val="en-GB" w:eastAsia="it-IT"/>
        </w:rPr>
      </w:pPr>
      <w:r>
        <w:rPr>
          <w:rFonts w:ascii="Arial" w:eastAsia="Times New Roman" w:hAnsi="Arial" w:cs="Arial"/>
          <w:b/>
          <w:lang w:val="en-GB" w:eastAsia="it-IT"/>
        </w:rPr>
        <w:t>Room Set Up</w:t>
      </w:r>
    </w:p>
    <w:p w14:paraId="5B562374" w14:textId="12295CF6" w:rsidR="00F536D0" w:rsidRDefault="00F536D0" w:rsidP="00DD718F">
      <w:pPr>
        <w:spacing w:line="276" w:lineRule="auto"/>
        <w:jc w:val="both"/>
        <w:rPr>
          <w:rFonts w:ascii="Arial" w:eastAsia="Times New Roman" w:hAnsi="Arial" w:cs="Arial"/>
          <w:lang w:val="en-GB" w:eastAsia="it-IT"/>
        </w:rPr>
      </w:pPr>
      <w:r w:rsidRPr="00F536D0">
        <w:rPr>
          <w:rFonts w:ascii="Arial" w:eastAsia="Times New Roman" w:hAnsi="Arial" w:cs="Arial"/>
          <w:lang w:val="en-GB" w:eastAsia="it-IT"/>
        </w:rPr>
        <w:t>A training space is more than just a room, it is a place where new skills and ideas are born. Choosing a training venue that is designed for training demonstrates commitment to learners, to the project</w:t>
      </w:r>
      <w:r w:rsidR="004F703C">
        <w:rPr>
          <w:rFonts w:ascii="Arial" w:eastAsia="Times New Roman" w:hAnsi="Arial" w:cs="Arial"/>
          <w:lang w:val="en-GB" w:eastAsia="it-IT"/>
        </w:rPr>
        <w:t xml:space="preserve"> itself</w:t>
      </w:r>
      <w:r w:rsidRPr="00F536D0">
        <w:rPr>
          <w:rFonts w:ascii="Arial" w:eastAsia="Times New Roman" w:hAnsi="Arial" w:cs="Arial"/>
          <w:lang w:val="en-GB" w:eastAsia="it-IT"/>
        </w:rPr>
        <w:t xml:space="preserve"> and</w:t>
      </w:r>
      <w:r w:rsidR="004F703C">
        <w:rPr>
          <w:rFonts w:ascii="Arial" w:eastAsia="Times New Roman" w:hAnsi="Arial" w:cs="Arial"/>
          <w:lang w:val="en-GB" w:eastAsia="it-IT"/>
        </w:rPr>
        <w:t xml:space="preserve"> to the</w:t>
      </w:r>
      <w:r w:rsidRPr="00F536D0">
        <w:rPr>
          <w:rFonts w:ascii="Arial" w:eastAsia="Times New Roman" w:hAnsi="Arial" w:cs="Arial"/>
          <w:lang w:val="en-GB" w:eastAsia="it-IT"/>
        </w:rPr>
        <w:t xml:space="preserve"> learning outcomes.</w:t>
      </w:r>
    </w:p>
    <w:p w14:paraId="621FA289" w14:textId="77777777" w:rsidR="00F536D0" w:rsidRDefault="00F536D0" w:rsidP="00DD718F">
      <w:pPr>
        <w:spacing w:line="276" w:lineRule="auto"/>
        <w:jc w:val="both"/>
        <w:rPr>
          <w:rFonts w:ascii="Arial" w:eastAsia="Times New Roman" w:hAnsi="Arial" w:cs="Arial"/>
          <w:lang w:val="en-GB" w:eastAsia="it-IT"/>
        </w:rPr>
      </w:pPr>
    </w:p>
    <w:p w14:paraId="12EB8B8A" w14:textId="022BA0FC" w:rsidR="00E8479F" w:rsidRDefault="00E8479F" w:rsidP="00DD718F">
      <w:pPr>
        <w:spacing w:line="276" w:lineRule="auto"/>
        <w:jc w:val="both"/>
        <w:rPr>
          <w:rFonts w:ascii="Arial" w:eastAsia="Times New Roman" w:hAnsi="Arial" w:cs="Arial"/>
          <w:lang w:val="en-GB" w:eastAsia="it-IT"/>
        </w:rPr>
      </w:pPr>
      <w:r>
        <w:rPr>
          <w:rFonts w:ascii="Arial" w:eastAsia="Times New Roman" w:hAnsi="Arial" w:cs="Arial"/>
          <w:lang w:val="en-GB" w:eastAsia="it-IT"/>
        </w:rPr>
        <w:t>An effective learning space is designed following pedagogic theories, and should be configured to promote a collaborative and active approach</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{"citationItems":[{"id":"ITEM-1","itemData":{"ISSN":"21586195","abstract":"For  a  number  of  years,  higher  education  has  moved  away  from  didactic  teaching  toward \r\ncollaborative  and  self-directed  learning.    This  paper  discusses  how  the  configuration  and \r\nspatial geometry of learning spaces influences engagement and interaction, with a particular \r\nfocus on hierarchies between people within the space.  Layouts, presented as diagrams, are \r\nanalysed in terms of teacher-\r\nto-student and student-\r\nto-student power dynamics and against \r\nan  established  set  of  Principles  for  Designing  Teaching  and  Learning  Spaces.    The  paper \r\nobserves  that  some  arrangements  have  underlying  hierarchies  which  subtly  reinforce \r\ntraditional  teacher-centred  power  dynamics  and  concludes  that  spatial  geometry  and \r\nhierarchy should be considered key parameters in learning space design","author":[{"dropping-particle":"","family":"Smith","given":"Charlie","non-dropping-particle":"","parse-names":false,"suffix":""}],"container-title":"Journal of Learning Spaces","id":"ITEM-1","issue":"3","issued":{"date-parts":[["2017"]]},"page":"59-67","title":"The influence of hierarchy and layout geometry in the design of learning spaces","type":"article-journal","volume":"6"},"uris":["http://www.mendeley.com/documents/?uuid=4fe5e9ef-9503-4712-9218-2593a2fbf632"]}],"mendeley":{"formattedCitation":"&lt;sup&gt;4&lt;/sup&gt;","plainTextFormattedCitation":"4","previouslyFormattedCitation":"&lt;sup&gt;4&lt;/sup&gt;"},"properties":{"noteIndex":0},"schema":"https://github.com/citation-style-language/schema/raw/master/csl-citation.json"}</w:instrText>
      </w:r>
      <w:r>
        <w:rPr>
          <w:rFonts w:ascii="Arial" w:eastAsia="Times New Roman" w:hAnsi="Arial" w:cs="Arial"/>
          <w:lang w:val="en-GB" w:eastAsia="it-IT"/>
        </w:rPr>
        <w:fldChar w:fldCharType="separate"/>
      </w:r>
      <w:r w:rsidRPr="004529F6">
        <w:rPr>
          <w:rFonts w:ascii="Arial" w:eastAsia="Times New Roman" w:hAnsi="Arial" w:cs="Arial"/>
          <w:noProof/>
          <w:vertAlign w:val="superscript"/>
          <w:lang w:val="en-GB" w:eastAsia="it-IT"/>
        </w:rPr>
        <w:t>4</w:t>
      </w:r>
      <w:r>
        <w:rPr>
          <w:rFonts w:ascii="Arial" w:eastAsia="Times New Roman" w:hAnsi="Arial" w:cs="Arial"/>
          <w:lang w:val="en-GB" w:eastAsia="it-IT"/>
        </w:rPr>
        <w:fldChar w:fldCharType="end"/>
      </w:r>
      <w:r>
        <w:rPr>
          <w:rFonts w:ascii="Arial" w:eastAsia="Times New Roman" w:hAnsi="Arial" w:cs="Arial"/>
          <w:lang w:val="en-GB" w:eastAsia="it-IT"/>
        </w:rPr>
        <w:t>. The seating layout influences the interaction of the students between them and with the teacher; some layouts foster the students to be on task, others foster collaboration</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{"citationItems":[{"id":"ITEM-1","itemData":{"abstract":"This article presents the results of a quasi-experimental research project investigating the impact of two different formal learning spaces – a traditional classroom and a technologically enhanced active learning classroom – on instructor behavior, classroom activities, and levels of on- task student behavior at the University of Minnesota. Using time-series data collected as part of a series of classroom observations, we demonstrate that not only are clear differences manifest in terms of what occurred within each space, but that the different classroom types are linked causally to the observed differences in instructor and student behavior. Introd","author":[{"dropping-particle":"","family":"Brooks","given":"D Christopher","non-dropping-particle":"","parse-names":false,"suffix":""}],"container-title":"Journal of Learning Spaces","id":"ITEM-1","issue":"2","issued":{"date-parts":[["2012"]]},"page":"1-16","title":"Space and consequences: The impact of different formal learning spaces on instructor and student behavior","type":"article-journal","volume":"1"},"uris":["http://www.mendeley.com/documents/?uuid=16640d98-071c-4637-a8c3-b436ea8fe43a"]}],"mendeley":{"formattedCitation":"&lt;sup&gt;5&lt;/sup&gt;","plainTextFormattedCitation":"5","previouslyFormattedCitation":"&lt;sup&gt;5&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5</w:t>
      </w:r>
      <w:r>
        <w:rPr>
          <w:rFonts w:ascii="Arial" w:eastAsia="Times New Roman" w:hAnsi="Arial" w:cs="Arial"/>
          <w:lang w:val="en-GB" w:eastAsia="it-IT"/>
        </w:rPr>
        <w:fldChar w:fldCharType="end"/>
      </w:r>
      <w:r>
        <w:rPr>
          <w:rFonts w:ascii="Arial" w:eastAsia="Times New Roman" w:hAnsi="Arial" w:cs="Arial"/>
          <w:lang w:val="en-GB" w:eastAsia="it-IT"/>
        </w:rPr>
        <w:t xml:space="preserve">. The knowledge of the main classroom layouts is fundamental to choose the best suited </w:t>
      </w:r>
      <w:r w:rsidR="00095019">
        <w:rPr>
          <w:rFonts w:ascii="Arial" w:eastAsia="Times New Roman" w:hAnsi="Arial" w:cs="Arial"/>
          <w:lang w:val="en-GB" w:eastAsia="it-IT"/>
        </w:rPr>
        <w:t xml:space="preserve">one </w:t>
      </w:r>
      <w:r>
        <w:rPr>
          <w:rFonts w:ascii="Arial" w:eastAsia="Times New Roman" w:hAnsi="Arial" w:cs="Arial"/>
          <w:lang w:val="en-GB" w:eastAsia="it-IT"/>
        </w:rPr>
        <w:t xml:space="preserve">for the specific activity. </w:t>
      </w:r>
    </w:p>
    <w:p w14:paraId="7154E6FA" w14:textId="77777777" w:rsidR="00E8479F" w:rsidRDefault="00E8479F" w:rsidP="00DD718F">
      <w:pPr>
        <w:spacing w:line="276" w:lineRule="auto"/>
        <w:rPr>
          <w:rFonts w:ascii="Arial" w:eastAsia="Times New Roman" w:hAnsi="Arial" w:cs="Arial"/>
          <w:lang w:val="en-GB" w:eastAsia="it-IT"/>
        </w:rPr>
      </w:pPr>
    </w:p>
    <w:p w14:paraId="612DF2DA" w14:textId="0D8B5F97" w:rsidR="00E8479F" w:rsidRDefault="00E8479F" w:rsidP="00DD718F">
      <w:pPr>
        <w:spacing w:line="276" w:lineRule="auto"/>
        <w:rPr>
          <w:rFonts w:ascii="Arial" w:eastAsia="Times New Roman" w:hAnsi="Arial" w:cs="Arial"/>
          <w:lang w:val="en-GB" w:eastAsia="it-IT"/>
        </w:rPr>
      </w:pPr>
      <w:r>
        <w:rPr>
          <w:rFonts w:ascii="Arial" w:eastAsia="Times New Roman" w:hAnsi="Arial" w:cs="Arial"/>
          <w:lang w:val="en-GB" w:eastAsia="it-IT"/>
        </w:rPr>
        <w:t>The most used set up</w:t>
      </w:r>
      <w:r w:rsidR="00D65FC3">
        <w:rPr>
          <w:rFonts w:ascii="Arial" w:eastAsia="Times New Roman" w:hAnsi="Arial" w:cs="Arial"/>
          <w:lang w:val="en-GB" w:eastAsia="it-IT"/>
        </w:rPr>
        <w:t>s</w:t>
      </w:r>
      <w:r>
        <w:rPr>
          <w:rFonts w:ascii="Arial" w:eastAsia="Times New Roman" w:hAnsi="Arial" w:cs="Arial"/>
          <w:lang w:val="en-GB" w:eastAsia="it-IT"/>
        </w:rPr>
        <w:t xml:space="preserve"> are</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{"citationItems":[{"id":"ITEM-1","itemData":{"ISSN":"21586195","abstract":"For  a  number  of  years,  higher  education  has  moved  away  from  didactic  teaching  toward \r\ncollaborative  and  self-directed  learning.    This  paper  discusses  how  the  configuration  and \r\nspatial geometry of learning spaces influences engagement and interaction, with a particular \r\nfocus on hierarchies between people within the space.  Layouts, presented as diagrams, are \r\nanalysed in terms of teacher-\r\nto-student and student-\r\nto-student power dynamics and against \r\nan  established  set  of  Principles  for  Designing  Teaching  and  Learning  Spaces.    The  paper \r\nobserves  that  some  arrangements  have  underlying  hierarchies  which  subtly  reinforce \r\ntraditional  teacher-centred  power  dynamics  and  concludes  that  spatial  geometry  and \r\nhierarchy should be considered key parameters in learning space design","author":[{"dropping-particle":"","family":"Smith","given":"Charlie","non-dropping-particle":"","parse-names":false,"suffix":""}],"container-title":"Journal of Learning Spaces","id":"ITEM-1","issue":"3","issued":{"date-parts":[["2017"]]},"page":"59-67","title":"The influence of hierarchy and layout geometry in the design of learning spaces","type":"article-journal","volume":"6"},"uris":["http://www.mendeley.com/documents/?uuid=4fe5e9ef-9503-4712-9218-2593a2fbf632"]}],"mendeley":{"formattedCitation":"&lt;sup&gt;4&lt;/sup&gt;","plainTextFormattedCitation":"4"},"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4</w:t>
      </w:r>
      <w:r>
        <w:rPr>
          <w:rFonts w:ascii="Arial" w:eastAsia="Times New Roman" w:hAnsi="Arial" w:cs="Arial"/>
          <w:lang w:val="en-GB" w:eastAsia="it-IT"/>
        </w:rPr>
        <w:fldChar w:fldCharType="end"/>
      </w:r>
      <w:r>
        <w:rPr>
          <w:rFonts w:ascii="Arial" w:eastAsia="Times New Roman" w:hAnsi="Arial" w:cs="Arial"/>
          <w:lang w:val="en-GB" w:eastAsia="it-IT"/>
        </w:rPr>
        <w:t>:</w:t>
      </w:r>
    </w:p>
    <w:p w14:paraId="3ACA7853" w14:textId="77777777" w:rsidR="00E8479F" w:rsidRPr="00FB7500" w:rsidRDefault="00E8479F" w:rsidP="00DD718F">
      <w:pPr>
        <w:pStyle w:val="ListParagraph"/>
        <w:numPr>
          <w:ilvl w:val="0"/>
          <w:numId w:val="14"/>
        </w:numPr>
        <w:spacing w:line="276" w:lineRule="auto"/>
        <w:rPr>
          <w:rFonts w:ascii="Arial" w:eastAsia="Times New Roman" w:hAnsi="Arial" w:cs="Arial"/>
          <w:lang w:val="en-GB" w:eastAsia="it-IT"/>
        </w:rPr>
      </w:pPr>
      <w:r w:rsidRPr="00FB7500">
        <w:rPr>
          <w:rFonts w:ascii="Arial" w:eastAsia="Times New Roman" w:hAnsi="Arial" w:cs="Arial"/>
          <w:lang w:val="en-GB" w:eastAsia="it-IT"/>
        </w:rPr>
        <w:t xml:space="preserve">Frontal </w:t>
      </w:r>
      <w:r>
        <w:rPr>
          <w:rFonts w:ascii="Arial" w:eastAsia="Times New Roman" w:hAnsi="Arial" w:cs="Arial"/>
          <w:lang w:val="en-GB" w:eastAsia="it-IT"/>
        </w:rPr>
        <w:t>layout</w:t>
      </w:r>
    </w:p>
    <w:p w14:paraId="0476EDE9" w14:textId="77777777" w:rsidR="00E8479F" w:rsidRPr="00FB7500" w:rsidRDefault="00E8479F" w:rsidP="00DD718F">
      <w:pPr>
        <w:pStyle w:val="ListParagraph"/>
        <w:numPr>
          <w:ilvl w:val="0"/>
          <w:numId w:val="14"/>
        </w:numPr>
        <w:spacing w:line="276" w:lineRule="auto"/>
        <w:rPr>
          <w:rFonts w:ascii="Arial" w:eastAsia="Times New Roman" w:hAnsi="Arial" w:cs="Arial"/>
          <w:lang w:val="en-GB" w:eastAsia="it-IT"/>
        </w:rPr>
      </w:pPr>
      <w:r w:rsidRPr="00FB7500">
        <w:rPr>
          <w:rFonts w:ascii="Arial" w:eastAsia="Times New Roman" w:hAnsi="Arial" w:cs="Arial"/>
          <w:lang w:val="en-GB" w:eastAsia="it-IT"/>
        </w:rPr>
        <w:t>Teaching in the round</w:t>
      </w:r>
      <w:r>
        <w:rPr>
          <w:rFonts w:ascii="Arial" w:eastAsia="Times New Roman" w:hAnsi="Arial" w:cs="Arial"/>
          <w:lang w:val="en-GB" w:eastAsia="it-IT"/>
        </w:rPr>
        <w:t xml:space="preserve"> layout</w:t>
      </w:r>
    </w:p>
    <w:p w14:paraId="6191AA61" w14:textId="77777777" w:rsidR="00E8479F" w:rsidRPr="00FB7500" w:rsidRDefault="00E8479F" w:rsidP="00DD718F">
      <w:pPr>
        <w:pStyle w:val="ListParagraph"/>
        <w:numPr>
          <w:ilvl w:val="0"/>
          <w:numId w:val="14"/>
        </w:numPr>
        <w:spacing w:line="276" w:lineRule="auto"/>
        <w:rPr>
          <w:rFonts w:ascii="Arial" w:eastAsia="Times New Roman" w:hAnsi="Arial" w:cs="Arial"/>
          <w:lang w:val="en-GB" w:eastAsia="it-IT"/>
        </w:rPr>
      </w:pPr>
      <w:r w:rsidRPr="00FB7500">
        <w:rPr>
          <w:rFonts w:ascii="Arial" w:eastAsia="Times New Roman" w:hAnsi="Arial" w:cs="Arial"/>
          <w:lang w:val="en-GB" w:eastAsia="it-IT"/>
        </w:rPr>
        <w:t>Student clusters</w:t>
      </w:r>
      <w:r>
        <w:rPr>
          <w:rFonts w:ascii="Arial" w:eastAsia="Times New Roman" w:hAnsi="Arial" w:cs="Arial"/>
          <w:lang w:val="en-GB" w:eastAsia="it-IT"/>
        </w:rPr>
        <w:t xml:space="preserve"> layout</w:t>
      </w:r>
    </w:p>
    <w:p w14:paraId="2C4247EC" w14:textId="77777777" w:rsidR="00E8479F" w:rsidRPr="00FB7500" w:rsidRDefault="00E8479F" w:rsidP="00DD718F">
      <w:pPr>
        <w:pStyle w:val="ListParagraph"/>
        <w:numPr>
          <w:ilvl w:val="0"/>
          <w:numId w:val="14"/>
        </w:numPr>
        <w:spacing w:line="276" w:lineRule="auto"/>
        <w:rPr>
          <w:rFonts w:ascii="Arial" w:eastAsia="Times New Roman" w:hAnsi="Arial" w:cs="Arial"/>
          <w:lang w:val="en-GB" w:eastAsia="it-IT"/>
        </w:rPr>
      </w:pPr>
      <w:r w:rsidRPr="00FB7500">
        <w:rPr>
          <w:rFonts w:ascii="Arial" w:eastAsia="Times New Roman" w:hAnsi="Arial" w:cs="Arial"/>
          <w:lang w:val="en-GB" w:eastAsia="it-IT"/>
        </w:rPr>
        <w:t xml:space="preserve">Cabaret </w:t>
      </w:r>
      <w:r>
        <w:rPr>
          <w:rFonts w:ascii="Arial" w:eastAsia="Times New Roman" w:hAnsi="Arial" w:cs="Arial"/>
          <w:lang w:val="en-GB" w:eastAsia="it-IT"/>
        </w:rPr>
        <w:t>layout</w:t>
      </w:r>
    </w:p>
    <w:p w14:paraId="05CDE5CE" w14:textId="77777777" w:rsidR="00E8479F" w:rsidRPr="00FB7500" w:rsidRDefault="00E8479F" w:rsidP="00DD718F">
      <w:pPr>
        <w:pStyle w:val="ListParagraph"/>
        <w:numPr>
          <w:ilvl w:val="0"/>
          <w:numId w:val="14"/>
        </w:numPr>
        <w:spacing w:line="276" w:lineRule="auto"/>
        <w:rPr>
          <w:rFonts w:ascii="Arial" w:eastAsia="Times New Roman" w:hAnsi="Arial" w:cs="Arial"/>
          <w:lang w:val="en-GB" w:eastAsia="it-IT"/>
        </w:rPr>
      </w:pPr>
      <w:r w:rsidRPr="00FB7500">
        <w:rPr>
          <w:rFonts w:ascii="Arial" w:eastAsia="Times New Roman" w:hAnsi="Arial" w:cs="Arial"/>
          <w:lang w:val="en-GB" w:eastAsia="it-IT"/>
        </w:rPr>
        <w:t xml:space="preserve">Decentralised </w:t>
      </w:r>
      <w:r>
        <w:rPr>
          <w:rFonts w:ascii="Arial" w:eastAsia="Times New Roman" w:hAnsi="Arial" w:cs="Arial"/>
          <w:lang w:val="en-GB" w:eastAsia="it-IT"/>
        </w:rPr>
        <w:t>layout</w:t>
      </w:r>
    </w:p>
    <w:p w14:paraId="46F5C4BC" w14:textId="77777777" w:rsidR="00E8479F" w:rsidRDefault="00E8479F" w:rsidP="00DD718F">
      <w:pPr>
        <w:spacing w:line="276" w:lineRule="auto"/>
        <w:rPr>
          <w:rFonts w:ascii="Arial" w:eastAsia="Times New Roman" w:hAnsi="Arial" w:cs="Arial"/>
          <w:lang w:val="en-GB" w:eastAsia="it-IT"/>
        </w:rPr>
      </w:pPr>
    </w:p>
    <w:p w14:paraId="5D894347" w14:textId="1D3076B2" w:rsidR="00E8479F" w:rsidRDefault="00E8479F" w:rsidP="00DD718F">
      <w:pPr>
        <w:spacing w:line="276" w:lineRule="auto"/>
        <w:rPr>
          <w:rFonts w:ascii="Arial" w:eastAsia="Times New Roman" w:hAnsi="Arial" w:cs="Arial"/>
          <w:lang w:val="en-GB" w:eastAsia="it-IT"/>
        </w:rPr>
      </w:pPr>
      <w:r>
        <w:rPr>
          <w:rFonts w:ascii="Arial" w:eastAsia="Times New Roman" w:hAnsi="Arial" w:cs="Arial"/>
          <w:lang w:val="en-GB" w:eastAsia="it-IT"/>
        </w:rPr>
        <w:t xml:space="preserve">The table </w:t>
      </w:r>
      <w:r w:rsidR="00D65FC3">
        <w:rPr>
          <w:rFonts w:ascii="Arial" w:eastAsia="Times New Roman" w:hAnsi="Arial" w:cs="Arial"/>
          <w:lang w:val="en-GB" w:eastAsia="it-IT"/>
        </w:rPr>
        <w:t xml:space="preserve">below </w:t>
      </w:r>
      <w:r>
        <w:rPr>
          <w:rFonts w:ascii="Arial" w:eastAsia="Times New Roman" w:hAnsi="Arial" w:cs="Arial"/>
          <w:lang w:val="en-GB" w:eastAsia="it-IT"/>
        </w:rPr>
        <w:t>summarizes the main aspects of each layout:</w:t>
      </w:r>
    </w:p>
    <w:p w14:paraId="75E6D29B" w14:textId="75CEDDB6" w:rsidR="00E8479F" w:rsidRPr="00FB7500" w:rsidRDefault="00E8479F" w:rsidP="005F0BAB">
      <w:pPr>
        <w:pStyle w:val="ListParagraph"/>
        <w:numPr>
          <w:ilvl w:val="0"/>
          <w:numId w:val="15"/>
        </w:numPr>
        <w:spacing w:before="100" w:line="276" w:lineRule="auto"/>
        <w:ind w:left="714" w:hanging="357"/>
        <w:contextualSpacing w:val="0"/>
        <w:rPr>
          <w:rFonts w:ascii="Arial" w:eastAsia="Times New Roman" w:hAnsi="Arial" w:cs="Arial"/>
          <w:lang w:val="en-GB" w:eastAsia="it-IT"/>
        </w:rPr>
      </w:pPr>
      <w:r>
        <w:rPr>
          <w:rFonts w:ascii="Arial" w:eastAsia="Times New Roman" w:hAnsi="Arial" w:cs="Arial"/>
          <w:i/>
          <w:lang w:val="en-GB" w:eastAsia="it-IT"/>
        </w:rPr>
        <w:t>Teacher-focused layout.</w:t>
      </w:r>
      <w:r>
        <w:rPr>
          <w:rFonts w:ascii="Arial" w:eastAsia="Times New Roman" w:hAnsi="Arial" w:cs="Arial"/>
          <w:lang w:val="en-GB" w:eastAsia="it-IT"/>
        </w:rPr>
        <w:t xml:space="preserve"> A teacher-focused layout is suitable for frontal lectures, although </w:t>
      </w:r>
      <w:r w:rsidR="00095019">
        <w:rPr>
          <w:rFonts w:ascii="Arial" w:eastAsia="Times New Roman" w:hAnsi="Arial" w:cs="Arial"/>
          <w:lang w:val="en-GB" w:eastAsia="it-IT"/>
        </w:rPr>
        <w:t xml:space="preserve">it </w:t>
      </w:r>
      <w:r>
        <w:rPr>
          <w:rFonts w:ascii="Arial" w:eastAsia="Times New Roman" w:hAnsi="Arial" w:cs="Arial"/>
          <w:lang w:val="en-GB" w:eastAsia="it-IT"/>
        </w:rPr>
        <w:t>affects the interaction between students.</w:t>
      </w:r>
    </w:p>
    <w:p w14:paraId="332A8004" w14:textId="5ECB9586" w:rsidR="00E8479F" w:rsidRPr="00FB7500" w:rsidRDefault="00E8479F" w:rsidP="005F0BAB">
      <w:pPr>
        <w:pStyle w:val="ListParagraph"/>
        <w:numPr>
          <w:ilvl w:val="0"/>
          <w:numId w:val="15"/>
        </w:numPr>
        <w:spacing w:before="100" w:line="276" w:lineRule="auto"/>
        <w:ind w:left="714" w:hanging="357"/>
        <w:contextualSpacing w:val="0"/>
        <w:rPr>
          <w:rFonts w:ascii="Arial" w:eastAsia="Times New Roman" w:hAnsi="Arial" w:cs="Arial"/>
          <w:lang w:val="en-GB" w:eastAsia="it-IT"/>
        </w:rPr>
      </w:pPr>
      <w:r>
        <w:rPr>
          <w:rFonts w:ascii="Arial" w:eastAsia="Times New Roman" w:hAnsi="Arial" w:cs="Arial"/>
          <w:i/>
          <w:lang w:val="en-GB" w:eastAsia="it-IT"/>
        </w:rPr>
        <w:t>Academic challenge.</w:t>
      </w:r>
      <w:r>
        <w:rPr>
          <w:rFonts w:ascii="Arial" w:eastAsia="Times New Roman" w:hAnsi="Arial" w:cs="Arial"/>
          <w:lang w:val="en-GB" w:eastAsia="it-IT"/>
        </w:rPr>
        <w:t xml:space="preserve"> The promotion of multiple </w:t>
      </w:r>
      <w:r w:rsidR="00095019">
        <w:rPr>
          <w:rFonts w:ascii="Arial" w:eastAsia="Times New Roman" w:hAnsi="Arial" w:cs="Arial"/>
          <w:lang w:val="en-GB" w:eastAsia="it-IT"/>
        </w:rPr>
        <w:t xml:space="preserve">means </w:t>
      </w:r>
      <w:r>
        <w:rPr>
          <w:rFonts w:ascii="Arial" w:eastAsia="Times New Roman" w:hAnsi="Arial" w:cs="Arial"/>
          <w:lang w:val="en-GB" w:eastAsia="it-IT"/>
        </w:rPr>
        <w:t>of teaching is one of the 21</w:t>
      </w:r>
      <w:r w:rsidRPr="00FB7500">
        <w:rPr>
          <w:rFonts w:ascii="Arial" w:eastAsia="Times New Roman" w:hAnsi="Arial" w:cs="Arial"/>
          <w:vertAlign w:val="superscript"/>
          <w:lang w:val="en-GB" w:eastAsia="it-IT"/>
        </w:rPr>
        <w:t>st</w:t>
      </w:r>
      <w:r>
        <w:rPr>
          <w:rFonts w:ascii="Arial" w:eastAsia="Times New Roman" w:hAnsi="Arial" w:cs="Arial"/>
          <w:lang w:val="en-GB" w:eastAsia="it-IT"/>
        </w:rPr>
        <w:t xml:space="preserve"> century challenges, to improve the learning process.</w:t>
      </w:r>
    </w:p>
    <w:p w14:paraId="007DEF1A" w14:textId="43341571" w:rsidR="00E8479F" w:rsidRPr="00FB7500" w:rsidRDefault="00E8479F" w:rsidP="005F0BAB">
      <w:pPr>
        <w:pStyle w:val="ListParagraph"/>
        <w:numPr>
          <w:ilvl w:val="0"/>
          <w:numId w:val="15"/>
        </w:numPr>
        <w:spacing w:before="100" w:line="276" w:lineRule="auto"/>
        <w:ind w:left="714" w:hanging="357"/>
        <w:contextualSpacing w:val="0"/>
        <w:rPr>
          <w:rFonts w:ascii="Arial" w:eastAsia="Times New Roman" w:hAnsi="Arial" w:cs="Arial"/>
          <w:lang w:val="en-GB" w:eastAsia="it-IT"/>
        </w:rPr>
      </w:pPr>
      <w:r>
        <w:rPr>
          <w:rFonts w:ascii="Arial" w:eastAsia="Times New Roman" w:hAnsi="Arial" w:cs="Arial"/>
          <w:i/>
          <w:lang w:val="en-GB" w:eastAsia="it-IT"/>
        </w:rPr>
        <w:t>Learning with peers.</w:t>
      </w:r>
      <w:r>
        <w:rPr>
          <w:rFonts w:ascii="Arial" w:eastAsia="Times New Roman" w:hAnsi="Arial" w:cs="Arial"/>
          <w:lang w:val="en-GB" w:eastAsia="it-IT"/>
        </w:rPr>
        <w:t xml:space="preserve"> Especially for teamwork-based activities, an environment that promotes the discussion with peers is crucial.</w:t>
      </w:r>
    </w:p>
    <w:p w14:paraId="7A4A5D28" w14:textId="3B83310E" w:rsidR="00E8479F" w:rsidRDefault="00E8479F" w:rsidP="005F0BAB">
      <w:pPr>
        <w:pStyle w:val="ListParagraph"/>
        <w:numPr>
          <w:ilvl w:val="0"/>
          <w:numId w:val="15"/>
        </w:numPr>
        <w:spacing w:before="100" w:line="276" w:lineRule="auto"/>
        <w:ind w:left="714" w:hanging="357"/>
        <w:contextualSpacing w:val="0"/>
        <w:rPr>
          <w:rFonts w:ascii="Arial" w:eastAsia="Times New Roman" w:hAnsi="Arial" w:cs="Arial"/>
          <w:lang w:val="en-GB" w:eastAsia="it-IT"/>
        </w:rPr>
      </w:pPr>
      <w:r>
        <w:rPr>
          <w:rFonts w:ascii="Arial" w:eastAsia="Times New Roman" w:hAnsi="Arial" w:cs="Arial"/>
          <w:i/>
          <w:lang w:val="en-GB" w:eastAsia="it-IT"/>
        </w:rPr>
        <w:t xml:space="preserve">Interaction with </w:t>
      </w:r>
      <w:r w:rsidR="00095019">
        <w:rPr>
          <w:rFonts w:ascii="Arial" w:eastAsia="Times New Roman" w:hAnsi="Arial" w:cs="Arial"/>
          <w:i/>
          <w:lang w:val="en-GB" w:eastAsia="it-IT"/>
        </w:rPr>
        <w:t xml:space="preserve">the </w:t>
      </w:r>
      <w:r>
        <w:rPr>
          <w:rFonts w:ascii="Arial" w:eastAsia="Times New Roman" w:hAnsi="Arial" w:cs="Arial"/>
          <w:i/>
          <w:lang w:val="en-GB" w:eastAsia="it-IT"/>
        </w:rPr>
        <w:t>teacher.</w:t>
      </w:r>
      <w:r>
        <w:rPr>
          <w:rFonts w:ascii="Arial" w:eastAsia="Times New Roman" w:hAnsi="Arial" w:cs="Arial"/>
          <w:lang w:val="en-GB" w:eastAsia="it-IT"/>
        </w:rPr>
        <w:t xml:space="preserve"> The interaction with</w:t>
      </w:r>
      <w:r w:rsidR="00095019">
        <w:rPr>
          <w:rFonts w:ascii="Arial" w:eastAsia="Times New Roman" w:hAnsi="Arial" w:cs="Arial"/>
          <w:lang w:val="en-GB" w:eastAsia="it-IT"/>
        </w:rPr>
        <w:t xml:space="preserve"> the</w:t>
      </w:r>
      <w:r>
        <w:rPr>
          <w:rFonts w:ascii="Arial" w:eastAsia="Times New Roman" w:hAnsi="Arial" w:cs="Arial"/>
          <w:lang w:val="en-GB" w:eastAsia="it-IT"/>
        </w:rPr>
        <w:t xml:space="preserve"> teacher promotes the questions from the students and contributes </w:t>
      </w:r>
      <w:r w:rsidR="00095019">
        <w:rPr>
          <w:rFonts w:ascii="Arial" w:eastAsia="Times New Roman" w:hAnsi="Arial" w:cs="Arial"/>
          <w:lang w:val="en-GB" w:eastAsia="it-IT"/>
        </w:rPr>
        <w:t>in building a</w:t>
      </w:r>
      <w:r>
        <w:rPr>
          <w:rFonts w:ascii="Arial" w:eastAsia="Times New Roman" w:hAnsi="Arial" w:cs="Arial"/>
          <w:lang w:val="en-GB" w:eastAsia="it-IT"/>
        </w:rPr>
        <w:t xml:space="preserve"> safe environment.</w:t>
      </w:r>
    </w:p>
    <w:p w14:paraId="32FDB091" w14:textId="77777777" w:rsidR="005F0BAB" w:rsidRPr="00FB7500" w:rsidRDefault="005F0BAB" w:rsidP="005F0BAB">
      <w:pPr>
        <w:pStyle w:val="ListParagraph"/>
        <w:spacing w:before="100" w:line="276" w:lineRule="auto"/>
        <w:ind w:left="714"/>
        <w:contextualSpacing w:val="0"/>
        <w:rPr>
          <w:rFonts w:ascii="Arial" w:eastAsia="Times New Roman" w:hAnsi="Arial" w:cs="Arial"/>
          <w:lang w:val="en-GB" w:eastAsia="it-IT"/>
        </w:rPr>
      </w:pPr>
    </w:p>
    <w:p w14:paraId="11E4C7E3" w14:textId="77777777" w:rsidR="00E8479F" w:rsidRPr="00DD718F" w:rsidRDefault="00E8479F" w:rsidP="00E8479F">
      <w:pPr>
        <w:spacing w:line="276" w:lineRule="auto"/>
        <w:rPr>
          <w:rFonts w:ascii="Arial" w:eastAsia="Times New Roman" w:hAnsi="Arial" w:cs="Arial"/>
          <w:sz w:val="10"/>
          <w:szCs w:val="10"/>
          <w:lang w:val="en-GB" w:eastAsia="it-IT"/>
        </w:rPr>
      </w:pPr>
    </w:p>
    <w:tbl>
      <w:tblPr>
        <w:tblStyle w:val="TableGrid"/>
        <w:tblW w:w="8750"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top w:w="57" w:type="dxa"/>
          <w:bottom w:w="57" w:type="dxa"/>
        </w:tblCellMar>
        <w:tblLook w:val="04A0" w:firstRow="1" w:lastRow="0" w:firstColumn="1" w:lastColumn="0" w:noHBand="0" w:noVBand="1"/>
      </w:tblPr>
      <w:tblGrid>
        <w:gridCol w:w="1970"/>
        <w:gridCol w:w="1403"/>
        <w:gridCol w:w="1741"/>
        <w:gridCol w:w="1862"/>
        <w:gridCol w:w="1774"/>
      </w:tblGrid>
      <w:tr w:rsidR="00E8479F" w14:paraId="2E334C6A" w14:textId="77777777" w:rsidTr="00436E9F">
        <w:trPr>
          <w:trHeight w:val="635"/>
        </w:trPr>
        <w:tc>
          <w:tcPr>
            <w:tcW w:w="1970" w:type="dxa"/>
            <w:shd w:val="clear" w:color="auto" w:fill="F2F2F2" w:themeFill="background1" w:themeFillShade="F2"/>
          </w:tcPr>
          <w:p w14:paraId="10D51454" w14:textId="77777777" w:rsidR="00E8479F" w:rsidRPr="00DD718F" w:rsidRDefault="00E8479F" w:rsidP="00DD718F">
            <w:pPr>
              <w:spacing w:line="276" w:lineRule="auto"/>
              <w:rPr>
                <w:rFonts w:ascii="Arial" w:eastAsia="Times New Roman" w:hAnsi="Arial" w:cs="Arial"/>
                <w:b/>
                <w:bCs/>
                <w:color w:val="1F497D" w:themeColor="text2"/>
                <w:lang w:val="en-GB" w:eastAsia="it-IT"/>
              </w:rPr>
            </w:pPr>
          </w:p>
        </w:tc>
        <w:tc>
          <w:tcPr>
            <w:tcW w:w="1403" w:type="dxa"/>
            <w:shd w:val="clear" w:color="auto" w:fill="F2F2F2" w:themeFill="background1" w:themeFillShade="F2"/>
          </w:tcPr>
          <w:p w14:paraId="59798B38" w14:textId="77777777" w:rsidR="00E8479F" w:rsidRPr="00DD718F" w:rsidRDefault="00E8479F" w:rsidP="00DD718F">
            <w:pPr>
              <w:spacing w:line="276" w:lineRule="auto"/>
              <w:jc w:val="center"/>
              <w:rPr>
                <w:rFonts w:ascii="Arial" w:eastAsia="Times New Roman" w:hAnsi="Arial" w:cs="Arial"/>
                <w:b/>
                <w:bCs/>
                <w:color w:val="0646A0"/>
                <w:lang w:val="en-GB" w:eastAsia="it-IT"/>
              </w:rPr>
            </w:pPr>
            <w:r w:rsidRPr="00DD718F">
              <w:rPr>
                <w:rFonts w:ascii="Arial" w:eastAsia="Times New Roman" w:hAnsi="Arial" w:cs="Arial"/>
                <w:b/>
                <w:bCs/>
                <w:color w:val="0646A0"/>
                <w:lang w:val="en-GB" w:eastAsia="it-IT"/>
              </w:rPr>
              <w:t>Teacher-focused</w:t>
            </w:r>
          </w:p>
        </w:tc>
        <w:tc>
          <w:tcPr>
            <w:tcW w:w="1741" w:type="dxa"/>
            <w:shd w:val="clear" w:color="auto" w:fill="F2F2F2" w:themeFill="background1" w:themeFillShade="F2"/>
          </w:tcPr>
          <w:p w14:paraId="26DEBFBB" w14:textId="77777777" w:rsidR="00E8479F" w:rsidRPr="00DD718F" w:rsidRDefault="00E8479F" w:rsidP="00DD718F">
            <w:pPr>
              <w:spacing w:line="276" w:lineRule="auto"/>
              <w:jc w:val="center"/>
              <w:rPr>
                <w:rFonts w:ascii="Arial" w:eastAsia="Times New Roman" w:hAnsi="Arial" w:cs="Arial"/>
                <w:b/>
                <w:bCs/>
                <w:color w:val="0646A0"/>
                <w:lang w:val="en-GB" w:eastAsia="it-IT"/>
              </w:rPr>
            </w:pPr>
            <w:r w:rsidRPr="00DD718F">
              <w:rPr>
                <w:rFonts w:ascii="Arial" w:eastAsia="Times New Roman" w:hAnsi="Arial" w:cs="Arial"/>
                <w:b/>
                <w:bCs/>
                <w:color w:val="0646A0"/>
                <w:lang w:val="en-GB" w:eastAsia="it-IT"/>
              </w:rPr>
              <w:t>Academic challenge</w:t>
            </w:r>
          </w:p>
        </w:tc>
        <w:tc>
          <w:tcPr>
            <w:tcW w:w="1862" w:type="dxa"/>
            <w:shd w:val="clear" w:color="auto" w:fill="F2F2F2" w:themeFill="background1" w:themeFillShade="F2"/>
          </w:tcPr>
          <w:p w14:paraId="4A6E4159" w14:textId="77777777" w:rsidR="00E8479F" w:rsidRPr="00DD718F" w:rsidRDefault="00E8479F" w:rsidP="00DD718F">
            <w:pPr>
              <w:spacing w:line="276" w:lineRule="auto"/>
              <w:jc w:val="center"/>
              <w:rPr>
                <w:rFonts w:ascii="Arial" w:eastAsia="Times New Roman" w:hAnsi="Arial" w:cs="Arial"/>
                <w:b/>
                <w:bCs/>
                <w:color w:val="0646A0"/>
                <w:lang w:val="en-GB" w:eastAsia="it-IT"/>
              </w:rPr>
            </w:pPr>
            <w:r w:rsidRPr="00DD718F">
              <w:rPr>
                <w:rFonts w:ascii="Arial" w:eastAsia="Times New Roman" w:hAnsi="Arial" w:cs="Arial"/>
                <w:b/>
                <w:bCs/>
                <w:color w:val="0646A0"/>
                <w:lang w:val="en-GB" w:eastAsia="it-IT"/>
              </w:rPr>
              <w:t>Learning with peers</w:t>
            </w:r>
          </w:p>
        </w:tc>
        <w:tc>
          <w:tcPr>
            <w:tcW w:w="1774" w:type="dxa"/>
            <w:shd w:val="clear" w:color="auto" w:fill="F2F2F2" w:themeFill="background1" w:themeFillShade="F2"/>
          </w:tcPr>
          <w:p w14:paraId="02CDDA10" w14:textId="77777777" w:rsidR="00E8479F" w:rsidRPr="00DD718F" w:rsidRDefault="00E8479F" w:rsidP="00DD718F">
            <w:pPr>
              <w:spacing w:line="276" w:lineRule="auto"/>
              <w:jc w:val="center"/>
              <w:rPr>
                <w:rFonts w:ascii="Arial" w:eastAsia="Times New Roman" w:hAnsi="Arial" w:cs="Arial"/>
                <w:b/>
                <w:bCs/>
                <w:color w:val="0646A0"/>
                <w:lang w:val="en-GB" w:eastAsia="it-IT"/>
              </w:rPr>
            </w:pPr>
            <w:r w:rsidRPr="00DD718F">
              <w:rPr>
                <w:rFonts w:ascii="Arial" w:eastAsia="Times New Roman" w:hAnsi="Arial" w:cs="Arial"/>
                <w:b/>
                <w:bCs/>
                <w:color w:val="0646A0"/>
                <w:lang w:val="en-GB" w:eastAsia="it-IT"/>
              </w:rPr>
              <w:t>Interaction with teacher</w:t>
            </w:r>
          </w:p>
        </w:tc>
      </w:tr>
      <w:tr w:rsidR="00E8479F" w14:paraId="39C5894A" w14:textId="77777777" w:rsidTr="00436E9F">
        <w:trPr>
          <w:trHeight w:val="635"/>
        </w:trPr>
        <w:tc>
          <w:tcPr>
            <w:tcW w:w="1970" w:type="dxa"/>
            <w:vAlign w:val="center"/>
          </w:tcPr>
          <w:p w14:paraId="0107459F" w14:textId="77777777" w:rsidR="00E8479F" w:rsidRDefault="00E8479F" w:rsidP="00DD718F">
            <w:pPr>
              <w:spacing w:line="276" w:lineRule="auto"/>
              <w:rPr>
                <w:rFonts w:ascii="Arial" w:eastAsia="Times New Roman" w:hAnsi="Arial" w:cs="Arial"/>
                <w:lang w:val="en-GB" w:eastAsia="it-IT"/>
              </w:rPr>
            </w:pPr>
            <w:r>
              <w:rPr>
                <w:rFonts w:ascii="Arial" w:eastAsia="Times New Roman" w:hAnsi="Arial" w:cs="Arial"/>
                <w:lang w:val="en-GB" w:eastAsia="it-IT"/>
              </w:rPr>
              <w:t>Frontal classroom</w:t>
            </w:r>
          </w:p>
        </w:tc>
        <w:tc>
          <w:tcPr>
            <w:tcW w:w="1403" w:type="dxa"/>
            <w:vAlign w:val="center"/>
          </w:tcPr>
          <w:p w14:paraId="0F069757" w14:textId="277F59F3"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741" w:type="dxa"/>
            <w:vAlign w:val="center"/>
          </w:tcPr>
          <w:p w14:paraId="0AE8AF63" w14:textId="5BAA8B54"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862" w:type="dxa"/>
            <w:vAlign w:val="center"/>
          </w:tcPr>
          <w:p w14:paraId="1B9D3296" w14:textId="38AFFD5E"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774" w:type="dxa"/>
            <w:vAlign w:val="center"/>
          </w:tcPr>
          <w:p w14:paraId="78AA5681" w14:textId="250203E1"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p>
        </w:tc>
      </w:tr>
      <w:tr w:rsidR="00E8479F" w14:paraId="79F6A51B" w14:textId="77777777" w:rsidTr="00704ED9">
        <w:trPr>
          <w:trHeight w:val="635"/>
        </w:trPr>
        <w:tc>
          <w:tcPr>
            <w:tcW w:w="1970" w:type="dxa"/>
            <w:shd w:val="clear" w:color="auto" w:fill="F2F2F2" w:themeFill="background1" w:themeFillShade="F2"/>
            <w:vAlign w:val="center"/>
          </w:tcPr>
          <w:p w14:paraId="6A30A5D6" w14:textId="77777777" w:rsidR="00E8479F" w:rsidRDefault="00E8479F" w:rsidP="00DD718F">
            <w:pPr>
              <w:spacing w:line="276" w:lineRule="auto"/>
              <w:rPr>
                <w:rFonts w:ascii="Arial" w:eastAsia="Times New Roman" w:hAnsi="Arial" w:cs="Arial"/>
                <w:lang w:val="en-GB" w:eastAsia="it-IT"/>
              </w:rPr>
            </w:pPr>
            <w:r>
              <w:rPr>
                <w:rFonts w:ascii="Arial" w:eastAsia="Times New Roman" w:hAnsi="Arial" w:cs="Arial"/>
                <w:lang w:val="en-GB" w:eastAsia="it-IT"/>
              </w:rPr>
              <w:t>Teaching in the round</w:t>
            </w:r>
          </w:p>
        </w:tc>
        <w:tc>
          <w:tcPr>
            <w:tcW w:w="1403" w:type="dxa"/>
            <w:shd w:val="clear" w:color="auto" w:fill="F2F2F2" w:themeFill="background1" w:themeFillShade="F2"/>
            <w:vAlign w:val="center"/>
          </w:tcPr>
          <w:p w14:paraId="6756E74B" w14:textId="77777777"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c>
          <w:tcPr>
            <w:tcW w:w="1741" w:type="dxa"/>
            <w:shd w:val="clear" w:color="auto" w:fill="F2F2F2" w:themeFill="background1" w:themeFillShade="F2"/>
            <w:vAlign w:val="center"/>
          </w:tcPr>
          <w:p w14:paraId="0BF41F50" w14:textId="77777777"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c>
          <w:tcPr>
            <w:tcW w:w="1862" w:type="dxa"/>
            <w:shd w:val="clear" w:color="auto" w:fill="F2F2F2" w:themeFill="background1" w:themeFillShade="F2"/>
            <w:vAlign w:val="center"/>
          </w:tcPr>
          <w:p w14:paraId="2F61E53A" w14:textId="77777777"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c>
          <w:tcPr>
            <w:tcW w:w="1774" w:type="dxa"/>
            <w:shd w:val="clear" w:color="auto" w:fill="F2F2F2" w:themeFill="background1" w:themeFillShade="F2"/>
            <w:vAlign w:val="center"/>
          </w:tcPr>
          <w:p w14:paraId="59A3BF81" w14:textId="77777777"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r>
      <w:tr w:rsidR="00E8479F" w14:paraId="1A6CC259" w14:textId="77777777" w:rsidTr="00436E9F">
        <w:trPr>
          <w:trHeight w:val="635"/>
        </w:trPr>
        <w:tc>
          <w:tcPr>
            <w:tcW w:w="1970" w:type="dxa"/>
            <w:vAlign w:val="center"/>
          </w:tcPr>
          <w:p w14:paraId="0628F692" w14:textId="77777777" w:rsidR="00E8479F" w:rsidRDefault="00E8479F" w:rsidP="00DD718F">
            <w:pPr>
              <w:spacing w:line="276" w:lineRule="auto"/>
              <w:rPr>
                <w:rFonts w:ascii="Arial" w:eastAsia="Times New Roman" w:hAnsi="Arial" w:cs="Arial"/>
                <w:lang w:val="en-GB" w:eastAsia="it-IT"/>
              </w:rPr>
            </w:pPr>
            <w:r>
              <w:rPr>
                <w:rFonts w:ascii="Arial" w:eastAsia="Times New Roman" w:hAnsi="Arial" w:cs="Arial"/>
                <w:lang w:val="en-GB" w:eastAsia="it-IT"/>
              </w:rPr>
              <w:t>Students clusters</w:t>
            </w:r>
          </w:p>
        </w:tc>
        <w:tc>
          <w:tcPr>
            <w:tcW w:w="1403" w:type="dxa"/>
            <w:vAlign w:val="center"/>
          </w:tcPr>
          <w:p w14:paraId="6C87F8F5" w14:textId="39903FC2"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741" w:type="dxa"/>
            <w:vAlign w:val="center"/>
          </w:tcPr>
          <w:p w14:paraId="3766B881" w14:textId="77777777"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c>
          <w:tcPr>
            <w:tcW w:w="1862" w:type="dxa"/>
            <w:vAlign w:val="center"/>
          </w:tcPr>
          <w:p w14:paraId="7AC0FD1C" w14:textId="595B964B"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774" w:type="dxa"/>
            <w:vAlign w:val="center"/>
          </w:tcPr>
          <w:p w14:paraId="58BB099D" w14:textId="77777777"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r>
      <w:tr w:rsidR="00E8479F" w14:paraId="676275F6" w14:textId="77777777" w:rsidTr="00704ED9">
        <w:trPr>
          <w:trHeight w:val="635"/>
        </w:trPr>
        <w:tc>
          <w:tcPr>
            <w:tcW w:w="1970" w:type="dxa"/>
            <w:shd w:val="clear" w:color="auto" w:fill="F2F2F2" w:themeFill="background1" w:themeFillShade="F2"/>
            <w:vAlign w:val="center"/>
          </w:tcPr>
          <w:p w14:paraId="5968A2E7" w14:textId="77777777" w:rsidR="00E8479F" w:rsidRDefault="00E8479F" w:rsidP="00DD718F">
            <w:pPr>
              <w:spacing w:line="276" w:lineRule="auto"/>
              <w:rPr>
                <w:rFonts w:ascii="Arial" w:eastAsia="Times New Roman" w:hAnsi="Arial" w:cs="Arial"/>
                <w:lang w:val="en-GB" w:eastAsia="it-IT"/>
              </w:rPr>
            </w:pPr>
            <w:r>
              <w:rPr>
                <w:rFonts w:ascii="Arial" w:eastAsia="Times New Roman" w:hAnsi="Arial" w:cs="Arial"/>
                <w:lang w:val="en-GB" w:eastAsia="it-IT"/>
              </w:rPr>
              <w:t>Cabaret</w:t>
            </w:r>
          </w:p>
        </w:tc>
        <w:tc>
          <w:tcPr>
            <w:tcW w:w="1403" w:type="dxa"/>
            <w:shd w:val="clear" w:color="auto" w:fill="F2F2F2" w:themeFill="background1" w:themeFillShade="F2"/>
            <w:vAlign w:val="center"/>
          </w:tcPr>
          <w:p w14:paraId="1E3E5834" w14:textId="602F357D" w:rsidR="00E8479F" w:rsidRPr="00DD718F" w:rsidRDefault="00E8479F" w:rsidP="00DD718F">
            <w:pPr>
              <w:pStyle w:val="ListParagraph"/>
              <w:numPr>
                <w:ilvl w:val="0"/>
                <w:numId w:val="19"/>
              </w:num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p>
        </w:tc>
        <w:tc>
          <w:tcPr>
            <w:tcW w:w="1741" w:type="dxa"/>
            <w:shd w:val="clear" w:color="auto" w:fill="F2F2F2" w:themeFill="background1" w:themeFillShade="F2"/>
            <w:vAlign w:val="center"/>
          </w:tcPr>
          <w:p w14:paraId="58CA8606" w14:textId="399468F0"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862" w:type="dxa"/>
            <w:shd w:val="clear" w:color="auto" w:fill="F2F2F2" w:themeFill="background1" w:themeFillShade="F2"/>
            <w:vAlign w:val="center"/>
          </w:tcPr>
          <w:p w14:paraId="6C848ACA" w14:textId="0D8A9C2D"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c>
          <w:tcPr>
            <w:tcW w:w="1774" w:type="dxa"/>
            <w:shd w:val="clear" w:color="auto" w:fill="F2F2F2" w:themeFill="background1" w:themeFillShade="F2"/>
            <w:vAlign w:val="center"/>
          </w:tcPr>
          <w:p w14:paraId="33CD55D4" w14:textId="19962DC9" w:rsidR="00E8479F" w:rsidRPr="00DD718F" w:rsidRDefault="00E8479F" w:rsidP="00DD718F">
            <w:pPr>
              <w:spacing w:line="276" w:lineRule="auto"/>
              <w:jc w:val="center"/>
              <w:rPr>
                <w:rFonts w:ascii="Arial" w:eastAsia="Times New Roman" w:hAnsi="Arial" w:cs="Arial"/>
                <w:b/>
                <w:bCs/>
                <w:color w:val="A6A6A6" w:themeColor="background1" w:themeShade="A6"/>
                <w:sz w:val="28"/>
                <w:szCs w:val="28"/>
                <w:lang w:val="en-GB" w:eastAsia="it-IT"/>
              </w:rPr>
            </w:pPr>
            <w:r w:rsidRPr="00DD718F">
              <w:rPr>
                <w:rFonts w:ascii="Arial" w:eastAsia="Times New Roman" w:hAnsi="Arial" w:cs="Arial"/>
                <w:b/>
                <w:bCs/>
                <w:color w:val="A6A6A6" w:themeColor="background1" w:themeShade="A6"/>
                <w:sz w:val="28"/>
                <w:szCs w:val="28"/>
                <w:lang w:val="en-GB" w:eastAsia="it-IT"/>
              </w:rPr>
              <w:t>+</w:t>
            </w:r>
            <w:r w:rsidR="00DD718F">
              <w:rPr>
                <w:rFonts w:ascii="Arial" w:eastAsia="Times New Roman" w:hAnsi="Arial" w:cs="Arial"/>
                <w:b/>
                <w:bCs/>
                <w:color w:val="A6A6A6" w:themeColor="background1" w:themeShade="A6"/>
                <w:sz w:val="28"/>
                <w:szCs w:val="28"/>
                <w:lang w:val="en-GB" w:eastAsia="it-IT"/>
              </w:rPr>
              <w:t xml:space="preserve"> </w:t>
            </w:r>
            <w:r w:rsidRPr="00DD718F">
              <w:rPr>
                <w:rFonts w:ascii="Arial" w:eastAsia="Times New Roman" w:hAnsi="Arial" w:cs="Arial"/>
                <w:b/>
                <w:bCs/>
                <w:color w:val="A6A6A6" w:themeColor="background1" w:themeShade="A6"/>
                <w:sz w:val="28"/>
                <w:szCs w:val="28"/>
                <w:lang w:val="en-GB" w:eastAsia="it-IT"/>
              </w:rPr>
              <w:t>+</w:t>
            </w:r>
          </w:p>
        </w:tc>
      </w:tr>
    </w:tbl>
    <w:p w14:paraId="4754574D" w14:textId="68B7AFFA" w:rsidR="00E8479F" w:rsidRDefault="00E8479F" w:rsidP="00DD718F">
      <w:pPr>
        <w:spacing w:line="276" w:lineRule="auto"/>
        <w:rPr>
          <w:rFonts w:ascii="Arial" w:eastAsia="Times New Roman" w:hAnsi="Arial" w:cs="Arial"/>
          <w:lang w:val="en-GB" w:eastAsia="it-IT"/>
        </w:rPr>
      </w:pPr>
    </w:p>
    <w:p w14:paraId="4124781D" w14:textId="7B2D82B1" w:rsidR="00E8479F" w:rsidRDefault="00E8479F" w:rsidP="00DD718F">
      <w:pPr>
        <w:spacing w:line="276" w:lineRule="auto"/>
        <w:rPr>
          <w:rFonts w:ascii="Arial" w:eastAsia="Times New Roman" w:hAnsi="Arial" w:cs="Arial"/>
          <w:lang w:val="en-GB" w:eastAsia="it-IT"/>
        </w:rPr>
      </w:pPr>
    </w:p>
    <w:p w14:paraId="735F4094" w14:textId="77777777" w:rsidR="00717FD2" w:rsidRDefault="00717FD2" w:rsidP="00DD718F">
      <w:pPr>
        <w:spacing w:line="276" w:lineRule="auto"/>
        <w:rPr>
          <w:rFonts w:ascii="Arial" w:eastAsia="Times New Roman" w:hAnsi="Arial" w:cs="Arial"/>
          <w:lang w:val="en-GB" w:eastAsia="it-IT"/>
        </w:rPr>
      </w:pPr>
    </w:p>
    <w:p w14:paraId="1690A71A" w14:textId="601A7135" w:rsidR="00E8479F" w:rsidRDefault="00011850" w:rsidP="00E8479F">
      <w:pPr>
        <w:rPr>
          <w:rFonts w:ascii="Arial" w:eastAsia="Times New Roman" w:hAnsi="Arial" w:cs="Arial"/>
          <w:lang w:val="en-GB" w:eastAsia="it-IT"/>
        </w:rPr>
      </w:pPr>
      <w:r>
        <w:rPr>
          <w:rFonts w:ascii="Arial" w:eastAsia="Times New Roman" w:hAnsi="Arial" w:cs="Arial"/>
          <w:noProof/>
        </w:rPr>
        <mc:AlternateContent>
          <mc:Choice Requires="wps">
            <w:drawing>
              <wp:anchor distT="0" distB="0" distL="114300" distR="114300" simplePos="0" relativeHeight="251606528" behindDoc="0" locked="0" layoutInCell="1" allowOverlap="1" wp14:anchorId="47BFC3C5" wp14:editId="05E2B99B">
                <wp:simplePos x="0" y="0"/>
                <wp:positionH relativeFrom="column">
                  <wp:posOffset>-15766</wp:posOffset>
                </wp:positionH>
                <wp:positionV relativeFrom="paragraph">
                  <wp:posOffset>63500</wp:posOffset>
                </wp:positionV>
                <wp:extent cx="4514850" cy="2762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4514850" cy="276225"/>
                        </a:xfrm>
                        <a:prstGeom prst="rect">
                          <a:avLst/>
                        </a:prstGeom>
                        <a:solidFill>
                          <a:schemeClr val="bg1">
                            <a:lumMod val="95000"/>
                          </a:schemeClr>
                        </a:solidFill>
                        <a:ln w="6350">
                          <a:noFill/>
                        </a:ln>
                      </wps:spPr>
                      <wps:txbx>
                        <w:txbxContent>
                          <w:p w14:paraId="664BD629" w14:textId="44E8824B" w:rsidR="00DD718F" w:rsidRPr="00DD718F" w:rsidRDefault="00DD718F" w:rsidP="00DD718F">
                            <w:pPr>
                              <w:shd w:val="clear" w:color="auto" w:fill="F2F2F2" w:themeFill="background1" w:themeFillShade="F2"/>
                              <w:contextualSpacing/>
                              <w:rPr>
                                <w:rFonts w:ascii="Arial" w:eastAsia="Times New Roman" w:hAnsi="Arial" w:cs="Arial"/>
                                <w:b/>
                                <w:bCs/>
                                <w:lang w:val="en-GB" w:eastAsia="it-IT"/>
                              </w:rPr>
                            </w:pPr>
                            <w:r w:rsidRPr="00DD718F">
                              <w:rPr>
                                <w:rFonts w:ascii="Arial" w:eastAsia="Times New Roman" w:hAnsi="Arial" w:cs="Arial"/>
                                <w:b/>
                                <w:bCs/>
                                <w:lang w:val="en-GB" w:eastAsia="it-IT"/>
                              </w:rPr>
                              <w:t>Frontal Classroom</w:t>
                            </w:r>
                          </w:p>
                          <w:p w14:paraId="294483E7" w14:textId="77777777" w:rsidR="00DD718F" w:rsidRPr="00DD718F" w:rsidRDefault="00DD718F" w:rsidP="00DD718F">
                            <w:pPr>
                              <w:shd w:val="clear" w:color="auto" w:fill="F2F2F2" w:themeFill="background1" w:themeFillShade="F2"/>
                              <w:contextualSpacing/>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FC3C5" id="_x0000_t202" coordsize="21600,21600" o:spt="202" path="m,l,21600r21600,l21600,xe">
                <v:stroke joinstyle="miter"/>
                <v:path gradientshapeok="t" o:connecttype="rect"/>
              </v:shapetype>
              <v:shape id="Text Box 7" o:spid="_x0000_s1026" type="#_x0000_t202" style="position:absolute;margin-left:-1.25pt;margin-top:5pt;width:355.5pt;height:21.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" fillcolor="#f2f2f2 [3052]" stroked="f" strokeweight=".5pt">
                <v:textbox>
                  <w:txbxContent>
                    <w:p w14:paraId="664BD629" w14:textId="44E8824B" w:rsidR="00DD718F" w:rsidRPr="00DD718F" w:rsidRDefault="00DD718F" w:rsidP="00DD718F">
                      <w:pPr>
                        <w:shd w:val="clear" w:color="auto" w:fill="F2F2F2" w:themeFill="background1" w:themeFillShade="F2"/>
                        <w:contextualSpacing/>
                        <w:rPr>
                          <w:rFonts w:ascii="Arial" w:eastAsia="Times New Roman" w:hAnsi="Arial" w:cs="Arial"/>
                          <w:b/>
                          <w:bCs/>
                          <w:lang w:val="en-GB" w:eastAsia="it-IT"/>
                        </w:rPr>
                      </w:pPr>
                      <w:r w:rsidRPr="00DD718F">
                        <w:rPr>
                          <w:rFonts w:ascii="Arial" w:eastAsia="Times New Roman" w:hAnsi="Arial" w:cs="Arial"/>
                          <w:b/>
                          <w:bCs/>
                          <w:lang w:val="en-GB" w:eastAsia="it-IT"/>
                        </w:rPr>
                        <w:t>Frontal Classroom</w:t>
                      </w:r>
                    </w:p>
                    <w:p w14:paraId="294483E7" w14:textId="77777777" w:rsidR="00DD718F" w:rsidRPr="00DD718F" w:rsidRDefault="00DD718F" w:rsidP="00DD718F">
                      <w:pPr>
                        <w:shd w:val="clear" w:color="auto" w:fill="F2F2F2" w:themeFill="background1" w:themeFillShade="F2"/>
                        <w:contextualSpacing/>
                        <w:rPr>
                          <w:b/>
                          <w:bCs/>
                        </w:rPr>
                      </w:pPr>
                    </w:p>
                  </w:txbxContent>
                </v:textbox>
              </v:shape>
            </w:pict>
          </mc:Fallback>
        </mc:AlternateContent>
      </w:r>
    </w:p>
    <w:p w14:paraId="4667603E" w14:textId="48E1865F" w:rsidR="00E8479F" w:rsidRDefault="00E8479F" w:rsidP="00E8479F">
      <w:pPr>
        <w:rPr>
          <w:rFonts w:ascii="Arial" w:eastAsia="Times New Roman" w:hAnsi="Arial" w:cs="Arial"/>
          <w:lang w:val="en-GB" w:eastAsia="it-IT"/>
        </w:rPr>
      </w:pPr>
    </w:p>
    <w:p w14:paraId="06E41586" w14:textId="4766C736" w:rsidR="00E8479F" w:rsidRDefault="00011850" w:rsidP="00E8479F">
      <w:pPr>
        <w:rPr>
          <w:rFonts w:ascii="Arial" w:eastAsia="Times New Roman" w:hAnsi="Arial" w:cs="Arial"/>
          <w:lang w:eastAsia="it-IT"/>
        </w:rPr>
      </w:pPr>
      <w:r>
        <w:rPr>
          <w:noProof/>
        </w:rPr>
        <w:drawing>
          <wp:anchor distT="0" distB="0" distL="114300" distR="114300" simplePos="0" relativeHeight="251616768" behindDoc="0" locked="0" layoutInCell="1" allowOverlap="1" wp14:anchorId="45524DF7" wp14:editId="2D585931">
            <wp:simplePos x="0" y="0"/>
            <wp:positionH relativeFrom="column">
              <wp:posOffset>0</wp:posOffset>
            </wp:positionH>
            <wp:positionV relativeFrom="paragraph">
              <wp:posOffset>56624</wp:posOffset>
            </wp:positionV>
            <wp:extent cx="4495800" cy="2951480"/>
            <wp:effectExtent l="19050" t="19050" r="19050" b="203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5800" cy="2951480"/>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7E4A1465" w14:textId="24A53B35" w:rsidR="00D65FC3" w:rsidRDefault="00D65FC3" w:rsidP="00E8479F">
      <w:pPr>
        <w:rPr>
          <w:rFonts w:ascii="Arial" w:eastAsia="Times New Roman" w:hAnsi="Arial" w:cs="Arial"/>
          <w:lang w:eastAsia="it-IT"/>
        </w:rPr>
      </w:pPr>
    </w:p>
    <w:p w14:paraId="7AFD6278" w14:textId="088B4B07" w:rsidR="00D65FC3" w:rsidRDefault="00D65FC3" w:rsidP="00E8479F">
      <w:pPr>
        <w:rPr>
          <w:rFonts w:ascii="Arial" w:eastAsia="Times New Roman" w:hAnsi="Arial" w:cs="Arial"/>
          <w:lang w:eastAsia="it-IT"/>
        </w:rPr>
      </w:pPr>
    </w:p>
    <w:p w14:paraId="65B7987E" w14:textId="7B40A0D8" w:rsidR="00D65FC3" w:rsidRDefault="00D65FC3" w:rsidP="00E8479F">
      <w:pPr>
        <w:rPr>
          <w:rFonts w:ascii="Arial" w:eastAsia="Times New Roman" w:hAnsi="Arial" w:cs="Arial"/>
          <w:lang w:eastAsia="it-IT"/>
        </w:rPr>
      </w:pPr>
    </w:p>
    <w:p w14:paraId="4F620033" w14:textId="608B7651" w:rsidR="00D65FC3" w:rsidRDefault="00D65FC3" w:rsidP="00E8479F">
      <w:pPr>
        <w:rPr>
          <w:rFonts w:ascii="Arial" w:eastAsia="Times New Roman" w:hAnsi="Arial" w:cs="Arial"/>
          <w:lang w:eastAsia="it-IT"/>
        </w:rPr>
      </w:pPr>
    </w:p>
    <w:p w14:paraId="7DAE89FA" w14:textId="579BF00A" w:rsidR="00D65FC3" w:rsidRDefault="00D65FC3" w:rsidP="00E8479F">
      <w:pPr>
        <w:rPr>
          <w:rFonts w:ascii="Arial" w:eastAsia="Times New Roman" w:hAnsi="Arial" w:cs="Arial"/>
          <w:lang w:eastAsia="it-IT"/>
        </w:rPr>
      </w:pPr>
    </w:p>
    <w:p w14:paraId="2BF039C7" w14:textId="77777777" w:rsidR="00D65FC3" w:rsidRDefault="00D65FC3" w:rsidP="00E8479F">
      <w:pPr>
        <w:rPr>
          <w:rFonts w:ascii="Arial" w:eastAsia="Times New Roman" w:hAnsi="Arial" w:cs="Arial"/>
          <w:lang w:eastAsia="it-IT"/>
        </w:rPr>
      </w:pPr>
    </w:p>
    <w:p w14:paraId="2C0092BD" w14:textId="581EE69F" w:rsidR="00D65FC3" w:rsidRDefault="00D65FC3" w:rsidP="00E8479F">
      <w:pPr>
        <w:rPr>
          <w:rFonts w:ascii="Arial" w:eastAsia="Times New Roman" w:hAnsi="Arial" w:cs="Arial"/>
          <w:lang w:eastAsia="it-IT"/>
        </w:rPr>
      </w:pPr>
    </w:p>
    <w:p w14:paraId="2D0A1B87" w14:textId="77777777" w:rsidR="00D65FC3" w:rsidRDefault="00D65FC3" w:rsidP="00E8479F">
      <w:pPr>
        <w:rPr>
          <w:rFonts w:ascii="Arial" w:eastAsia="Times New Roman" w:hAnsi="Arial" w:cs="Arial"/>
          <w:lang w:eastAsia="it-IT"/>
        </w:rPr>
      </w:pPr>
    </w:p>
    <w:p w14:paraId="77CECCBA" w14:textId="3987D37A" w:rsidR="00D65FC3" w:rsidRDefault="00D65FC3" w:rsidP="00E8479F">
      <w:pPr>
        <w:rPr>
          <w:rFonts w:ascii="Arial" w:eastAsia="Times New Roman" w:hAnsi="Arial" w:cs="Arial"/>
          <w:lang w:eastAsia="it-IT"/>
        </w:rPr>
      </w:pPr>
    </w:p>
    <w:p w14:paraId="5390EEBC" w14:textId="77777777" w:rsidR="00D65FC3" w:rsidRDefault="00D65FC3" w:rsidP="00E8479F">
      <w:pPr>
        <w:rPr>
          <w:rFonts w:ascii="Arial" w:eastAsia="Times New Roman" w:hAnsi="Arial" w:cs="Arial"/>
          <w:lang w:eastAsia="it-IT"/>
        </w:rPr>
      </w:pPr>
    </w:p>
    <w:p w14:paraId="7A23832D" w14:textId="0DC17AC1" w:rsidR="00D65FC3" w:rsidRDefault="00D65FC3" w:rsidP="00E8479F">
      <w:pPr>
        <w:rPr>
          <w:rFonts w:ascii="Arial" w:eastAsia="Times New Roman" w:hAnsi="Arial" w:cs="Arial"/>
          <w:lang w:eastAsia="it-IT"/>
        </w:rPr>
      </w:pPr>
    </w:p>
    <w:p w14:paraId="3F6C503B" w14:textId="4E09303B" w:rsidR="00D65FC3" w:rsidRDefault="00D65FC3" w:rsidP="00E8479F">
      <w:pPr>
        <w:rPr>
          <w:rFonts w:ascii="Arial" w:eastAsia="Times New Roman" w:hAnsi="Arial" w:cs="Arial"/>
          <w:lang w:eastAsia="it-IT"/>
        </w:rPr>
      </w:pPr>
    </w:p>
    <w:p w14:paraId="394EBD14" w14:textId="0064B302" w:rsidR="00D65FC3" w:rsidRDefault="00D65FC3" w:rsidP="00E8479F">
      <w:pPr>
        <w:rPr>
          <w:rFonts w:ascii="Arial" w:eastAsia="Times New Roman" w:hAnsi="Arial" w:cs="Arial"/>
          <w:lang w:eastAsia="it-IT"/>
        </w:rPr>
      </w:pPr>
    </w:p>
    <w:p w14:paraId="1CB87359" w14:textId="6B1E63FC" w:rsidR="00D65FC3" w:rsidRDefault="00D65FC3" w:rsidP="00E8479F">
      <w:pPr>
        <w:rPr>
          <w:rFonts w:ascii="Arial" w:eastAsia="Times New Roman" w:hAnsi="Arial" w:cs="Arial"/>
          <w:lang w:eastAsia="it-IT"/>
        </w:rPr>
      </w:pPr>
    </w:p>
    <w:p w14:paraId="6B2DD0F5" w14:textId="087D407B" w:rsidR="00D65FC3" w:rsidRDefault="00D65FC3" w:rsidP="00E8479F">
      <w:pPr>
        <w:rPr>
          <w:rFonts w:ascii="Arial" w:eastAsia="Times New Roman" w:hAnsi="Arial" w:cs="Arial"/>
          <w:lang w:eastAsia="it-IT"/>
        </w:rPr>
      </w:pPr>
    </w:p>
    <w:p w14:paraId="0E69A80D" w14:textId="5C5E5202" w:rsidR="00D65FC3" w:rsidRDefault="00D65FC3" w:rsidP="00E8479F">
      <w:pPr>
        <w:rPr>
          <w:rFonts w:ascii="Arial" w:eastAsia="Times New Roman" w:hAnsi="Arial" w:cs="Arial"/>
          <w:lang w:eastAsia="it-IT"/>
        </w:rPr>
      </w:pPr>
    </w:p>
    <w:p w14:paraId="0660BF70" w14:textId="1CDC7ADF" w:rsidR="00D65FC3" w:rsidRDefault="00D65FC3" w:rsidP="00E8479F">
      <w:pPr>
        <w:rPr>
          <w:rFonts w:ascii="Arial" w:eastAsia="Times New Roman" w:hAnsi="Arial" w:cs="Arial"/>
          <w:lang w:eastAsia="it-IT"/>
        </w:rPr>
      </w:pPr>
    </w:p>
    <w:p w14:paraId="489CE575" w14:textId="19342605" w:rsidR="00D65FC3" w:rsidRDefault="00011850" w:rsidP="00E8479F">
      <w:pPr>
        <w:rPr>
          <w:rFonts w:ascii="Arial" w:eastAsia="Times New Roman" w:hAnsi="Arial" w:cs="Arial"/>
          <w:lang w:eastAsia="it-IT"/>
        </w:rPr>
      </w:pPr>
      <w:r w:rsidRPr="00DD718F">
        <w:rPr>
          <w:rFonts w:ascii="Arial" w:eastAsia="Times New Roman" w:hAnsi="Arial" w:cs="Arial"/>
          <w:noProof/>
        </w:rPr>
        <mc:AlternateContent>
          <mc:Choice Requires="wps">
            <w:drawing>
              <wp:anchor distT="0" distB="0" distL="114300" distR="114300" simplePos="0" relativeHeight="251643392" behindDoc="0" locked="0" layoutInCell="1" allowOverlap="1" wp14:anchorId="738150F4" wp14:editId="2A19672B">
                <wp:simplePos x="0" y="0"/>
                <wp:positionH relativeFrom="column">
                  <wp:posOffset>0</wp:posOffset>
                </wp:positionH>
                <wp:positionV relativeFrom="paragraph">
                  <wp:posOffset>93454</wp:posOffset>
                </wp:positionV>
                <wp:extent cx="4505325" cy="2762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505325" cy="276225"/>
                        </a:xfrm>
                        <a:prstGeom prst="rect">
                          <a:avLst/>
                        </a:prstGeom>
                        <a:solidFill>
                          <a:schemeClr val="bg1">
                            <a:lumMod val="95000"/>
                          </a:schemeClr>
                        </a:solidFill>
                        <a:ln w="6350">
                          <a:noFill/>
                        </a:ln>
                      </wps:spPr>
                      <wps:txbx>
                        <w:txbxContent>
                          <w:p w14:paraId="007C81C1" w14:textId="1EB1431B" w:rsidR="00DD718F" w:rsidRPr="00DD718F" w:rsidRDefault="00DD718F" w:rsidP="00DD718F">
                            <w:pPr>
                              <w:shd w:val="clear" w:color="auto" w:fill="F2F2F2" w:themeFill="background1" w:themeFillShade="F2"/>
                              <w:contextualSpacing/>
                              <w:rPr>
                                <w:b/>
                                <w:bCs/>
                              </w:rPr>
                            </w:pPr>
                            <w:r w:rsidRPr="00DD718F">
                              <w:rPr>
                                <w:rFonts w:ascii="Arial" w:eastAsia="Times New Roman" w:hAnsi="Arial" w:cs="Arial"/>
                                <w:b/>
                                <w:bCs/>
                                <w:lang w:val="en-GB" w:eastAsia="it-IT"/>
                              </w:rPr>
                              <w:t>Teaching in the 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150F4" id="Text Box 8" o:spid="_x0000_s1027" type="#_x0000_t202" style="position:absolute;margin-left:0;margin-top:7.35pt;width:354.75pt;height:21.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" fillcolor="#f2f2f2 [3052]" stroked="f" strokeweight=".5pt">
                <v:textbox>
                  <w:txbxContent>
                    <w:p w14:paraId="007C81C1" w14:textId="1EB1431B" w:rsidR="00DD718F" w:rsidRPr="00DD718F" w:rsidRDefault="00DD718F" w:rsidP="00DD718F">
                      <w:pPr>
                        <w:shd w:val="clear" w:color="auto" w:fill="F2F2F2" w:themeFill="background1" w:themeFillShade="F2"/>
                        <w:contextualSpacing/>
                        <w:rPr>
                          <w:b/>
                          <w:bCs/>
                        </w:rPr>
                      </w:pPr>
                      <w:r w:rsidRPr="00DD718F">
                        <w:rPr>
                          <w:rFonts w:ascii="Arial" w:eastAsia="Times New Roman" w:hAnsi="Arial" w:cs="Arial"/>
                          <w:b/>
                          <w:bCs/>
                          <w:lang w:val="en-GB" w:eastAsia="it-IT"/>
                        </w:rPr>
                        <w:t>Teaching in the round</w:t>
                      </w:r>
                    </w:p>
                  </w:txbxContent>
                </v:textbox>
              </v:shape>
            </w:pict>
          </mc:Fallback>
        </mc:AlternateContent>
      </w:r>
    </w:p>
    <w:p w14:paraId="7A99CA85" w14:textId="6BE1B5BE" w:rsidR="00DD718F" w:rsidRDefault="00DD718F" w:rsidP="00E8479F">
      <w:pPr>
        <w:rPr>
          <w:rFonts w:ascii="Arial" w:eastAsia="Times New Roman" w:hAnsi="Arial" w:cs="Arial"/>
          <w:lang w:eastAsia="it-IT"/>
        </w:rPr>
      </w:pPr>
    </w:p>
    <w:p w14:paraId="5872DC59" w14:textId="00A34AE3" w:rsidR="00DD718F" w:rsidRDefault="00011850" w:rsidP="00E8479F">
      <w:pPr>
        <w:rPr>
          <w:rFonts w:ascii="Arial" w:eastAsia="Times New Roman" w:hAnsi="Arial" w:cs="Arial"/>
          <w:lang w:eastAsia="it-IT"/>
        </w:rPr>
      </w:pPr>
      <w:r>
        <w:rPr>
          <w:noProof/>
        </w:rPr>
        <w:drawing>
          <wp:anchor distT="0" distB="0" distL="114300" distR="114300" simplePos="0" relativeHeight="251678208" behindDoc="0" locked="0" layoutInCell="1" allowOverlap="1" wp14:anchorId="6BFEFF8C" wp14:editId="738DBD93">
            <wp:simplePos x="0" y="0"/>
            <wp:positionH relativeFrom="column">
              <wp:posOffset>15875</wp:posOffset>
            </wp:positionH>
            <wp:positionV relativeFrom="paragraph">
              <wp:posOffset>94724</wp:posOffset>
            </wp:positionV>
            <wp:extent cx="4479925" cy="4479925"/>
            <wp:effectExtent l="19050" t="19050" r="15875" b="158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9925" cy="447992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38602085" w14:textId="7D1F55CB" w:rsidR="00DD718F" w:rsidRDefault="00DD718F" w:rsidP="00E8479F">
      <w:pPr>
        <w:rPr>
          <w:rFonts w:ascii="Arial" w:eastAsia="Times New Roman" w:hAnsi="Arial" w:cs="Arial"/>
          <w:lang w:eastAsia="it-IT"/>
        </w:rPr>
      </w:pPr>
    </w:p>
    <w:p w14:paraId="6ED5D76D" w14:textId="5A1C8CA2" w:rsidR="00DD718F" w:rsidRDefault="00DD718F" w:rsidP="00E8479F">
      <w:pPr>
        <w:rPr>
          <w:rFonts w:ascii="Arial" w:eastAsia="Times New Roman" w:hAnsi="Arial" w:cs="Arial"/>
          <w:lang w:eastAsia="it-IT"/>
        </w:rPr>
      </w:pPr>
    </w:p>
    <w:p w14:paraId="1A4C65AD" w14:textId="7FE55B6F" w:rsidR="00DD718F" w:rsidRDefault="00DD718F" w:rsidP="00E8479F">
      <w:pPr>
        <w:rPr>
          <w:rFonts w:ascii="Arial" w:eastAsia="Times New Roman" w:hAnsi="Arial" w:cs="Arial"/>
          <w:lang w:eastAsia="it-IT"/>
        </w:rPr>
      </w:pPr>
    </w:p>
    <w:p w14:paraId="1CF1BD5E" w14:textId="77777777" w:rsidR="00DD718F" w:rsidRDefault="00DD718F" w:rsidP="00E8479F">
      <w:pPr>
        <w:rPr>
          <w:rFonts w:ascii="Arial" w:eastAsia="Times New Roman" w:hAnsi="Arial" w:cs="Arial"/>
          <w:lang w:eastAsia="it-IT"/>
        </w:rPr>
      </w:pPr>
    </w:p>
    <w:p w14:paraId="461B9511" w14:textId="77777777" w:rsidR="00D65FC3" w:rsidRDefault="00D65FC3" w:rsidP="00E8479F">
      <w:pPr>
        <w:rPr>
          <w:rFonts w:ascii="Arial" w:eastAsia="Times New Roman" w:hAnsi="Arial" w:cs="Arial"/>
          <w:lang w:eastAsia="it-IT"/>
        </w:rPr>
      </w:pPr>
    </w:p>
    <w:p w14:paraId="2B3285AB" w14:textId="77777777" w:rsidR="00D65FC3" w:rsidRDefault="00D65FC3" w:rsidP="00E8479F">
      <w:pPr>
        <w:rPr>
          <w:rFonts w:ascii="Arial" w:eastAsia="Times New Roman" w:hAnsi="Arial" w:cs="Arial"/>
          <w:lang w:eastAsia="it-IT"/>
        </w:rPr>
      </w:pPr>
    </w:p>
    <w:p w14:paraId="4C3EB874" w14:textId="77777777" w:rsidR="00D65FC3" w:rsidRDefault="00D65FC3" w:rsidP="00E8479F">
      <w:pPr>
        <w:rPr>
          <w:rFonts w:ascii="Arial" w:eastAsia="Times New Roman" w:hAnsi="Arial" w:cs="Arial"/>
          <w:lang w:eastAsia="it-IT"/>
        </w:rPr>
      </w:pPr>
    </w:p>
    <w:p w14:paraId="1D3710FC" w14:textId="77777777" w:rsidR="00D65FC3" w:rsidRDefault="00D65FC3" w:rsidP="00E8479F">
      <w:pPr>
        <w:rPr>
          <w:rFonts w:ascii="Arial" w:eastAsia="Times New Roman" w:hAnsi="Arial" w:cs="Arial"/>
          <w:lang w:eastAsia="it-IT"/>
        </w:rPr>
      </w:pPr>
    </w:p>
    <w:p w14:paraId="64935B07" w14:textId="77777777" w:rsidR="00D65FC3" w:rsidRDefault="00D65FC3" w:rsidP="00E8479F">
      <w:pPr>
        <w:rPr>
          <w:rFonts w:ascii="Arial" w:eastAsia="Times New Roman" w:hAnsi="Arial" w:cs="Arial"/>
          <w:lang w:eastAsia="it-IT"/>
        </w:rPr>
      </w:pPr>
    </w:p>
    <w:p w14:paraId="04180053" w14:textId="77777777" w:rsidR="00D65FC3" w:rsidRDefault="00D65FC3" w:rsidP="00E8479F">
      <w:pPr>
        <w:rPr>
          <w:rFonts w:ascii="Arial" w:eastAsia="Times New Roman" w:hAnsi="Arial" w:cs="Arial"/>
          <w:lang w:eastAsia="it-IT"/>
        </w:rPr>
      </w:pPr>
    </w:p>
    <w:p w14:paraId="27D12F65" w14:textId="656A792F" w:rsidR="00D65FC3" w:rsidRDefault="00D65FC3" w:rsidP="00E8479F">
      <w:pPr>
        <w:rPr>
          <w:rFonts w:ascii="Arial" w:eastAsia="Times New Roman" w:hAnsi="Arial" w:cs="Arial"/>
          <w:lang w:eastAsia="it-IT"/>
        </w:rPr>
      </w:pPr>
    </w:p>
    <w:p w14:paraId="40B7F27D" w14:textId="6BDE8D42" w:rsidR="00DD718F" w:rsidRDefault="00DD718F" w:rsidP="00E8479F">
      <w:pPr>
        <w:rPr>
          <w:rFonts w:ascii="Arial" w:eastAsia="Times New Roman" w:hAnsi="Arial" w:cs="Arial"/>
          <w:lang w:eastAsia="it-IT"/>
        </w:rPr>
      </w:pPr>
    </w:p>
    <w:p w14:paraId="53DE13BD" w14:textId="09A80FC2" w:rsidR="00DD718F" w:rsidRDefault="00DD718F" w:rsidP="00E8479F">
      <w:pPr>
        <w:rPr>
          <w:rFonts w:ascii="Arial" w:eastAsia="Times New Roman" w:hAnsi="Arial" w:cs="Arial"/>
          <w:lang w:eastAsia="it-IT"/>
        </w:rPr>
      </w:pPr>
    </w:p>
    <w:p w14:paraId="0F712DA4" w14:textId="03F0ADD8" w:rsidR="00DD718F" w:rsidRDefault="00DD718F" w:rsidP="00E8479F">
      <w:pPr>
        <w:rPr>
          <w:rFonts w:ascii="Arial" w:eastAsia="Times New Roman" w:hAnsi="Arial" w:cs="Arial"/>
          <w:lang w:eastAsia="it-IT"/>
        </w:rPr>
      </w:pPr>
    </w:p>
    <w:p w14:paraId="4349F2F6" w14:textId="06FAA9C0" w:rsidR="00DD718F" w:rsidRDefault="00DD718F" w:rsidP="00E8479F">
      <w:pPr>
        <w:rPr>
          <w:rFonts w:ascii="Arial" w:eastAsia="Times New Roman" w:hAnsi="Arial" w:cs="Arial"/>
          <w:lang w:eastAsia="it-IT"/>
        </w:rPr>
      </w:pPr>
    </w:p>
    <w:p w14:paraId="594EF12E" w14:textId="44876806" w:rsidR="00DD718F" w:rsidRDefault="00DD718F" w:rsidP="00E8479F">
      <w:pPr>
        <w:rPr>
          <w:rFonts w:ascii="Arial" w:eastAsia="Times New Roman" w:hAnsi="Arial" w:cs="Arial"/>
          <w:lang w:eastAsia="it-IT"/>
        </w:rPr>
      </w:pPr>
    </w:p>
    <w:p w14:paraId="19AE80C1" w14:textId="568E2608" w:rsidR="00DD718F" w:rsidRDefault="00DD718F" w:rsidP="00E8479F">
      <w:pPr>
        <w:rPr>
          <w:rFonts w:ascii="Arial" w:eastAsia="Times New Roman" w:hAnsi="Arial" w:cs="Arial"/>
          <w:lang w:eastAsia="it-IT"/>
        </w:rPr>
      </w:pPr>
    </w:p>
    <w:p w14:paraId="2655EA68" w14:textId="490E6807" w:rsidR="00DD718F" w:rsidRDefault="00DD718F" w:rsidP="00E8479F">
      <w:pPr>
        <w:rPr>
          <w:rFonts w:ascii="Arial" w:eastAsia="Times New Roman" w:hAnsi="Arial" w:cs="Arial"/>
          <w:lang w:eastAsia="it-IT"/>
        </w:rPr>
      </w:pPr>
    </w:p>
    <w:p w14:paraId="48B9C2FD" w14:textId="39A3154E" w:rsidR="00DD718F" w:rsidRDefault="00DD718F" w:rsidP="00E8479F">
      <w:pPr>
        <w:rPr>
          <w:rFonts w:ascii="Arial" w:eastAsia="Times New Roman" w:hAnsi="Arial" w:cs="Arial"/>
          <w:lang w:eastAsia="it-IT"/>
        </w:rPr>
      </w:pPr>
    </w:p>
    <w:p w14:paraId="001E91C1" w14:textId="2FCA5B47" w:rsidR="00DD718F" w:rsidRDefault="00DD718F" w:rsidP="00E8479F">
      <w:pPr>
        <w:rPr>
          <w:rFonts w:ascii="Arial" w:eastAsia="Times New Roman" w:hAnsi="Arial" w:cs="Arial"/>
          <w:lang w:eastAsia="it-IT"/>
        </w:rPr>
      </w:pPr>
    </w:p>
    <w:p w14:paraId="011C752F" w14:textId="3BC84B64" w:rsidR="00DD718F" w:rsidRDefault="00DD718F" w:rsidP="00E8479F">
      <w:pPr>
        <w:rPr>
          <w:rFonts w:ascii="Arial" w:eastAsia="Times New Roman" w:hAnsi="Arial" w:cs="Arial"/>
          <w:lang w:eastAsia="it-IT"/>
        </w:rPr>
      </w:pPr>
    </w:p>
    <w:p w14:paraId="0E010177" w14:textId="57A1F1C5" w:rsidR="00DD718F" w:rsidRDefault="00DD718F" w:rsidP="00E8479F">
      <w:pPr>
        <w:rPr>
          <w:rFonts w:ascii="Arial" w:eastAsia="Times New Roman" w:hAnsi="Arial" w:cs="Arial"/>
          <w:lang w:eastAsia="it-IT"/>
        </w:rPr>
      </w:pPr>
    </w:p>
    <w:p w14:paraId="7AC4ED9A" w14:textId="6FDC2162" w:rsidR="00DD718F" w:rsidRDefault="00DD718F" w:rsidP="00E8479F">
      <w:pPr>
        <w:rPr>
          <w:rFonts w:ascii="Arial" w:eastAsia="Times New Roman" w:hAnsi="Arial" w:cs="Arial"/>
          <w:lang w:eastAsia="it-IT"/>
        </w:rPr>
      </w:pPr>
    </w:p>
    <w:p w14:paraId="6AF990EE" w14:textId="0339DCB2" w:rsidR="00DD718F" w:rsidRDefault="00DD718F" w:rsidP="00E8479F">
      <w:pPr>
        <w:rPr>
          <w:rFonts w:ascii="Arial" w:eastAsia="Times New Roman" w:hAnsi="Arial" w:cs="Arial"/>
          <w:lang w:eastAsia="it-IT"/>
        </w:rPr>
      </w:pPr>
    </w:p>
    <w:p w14:paraId="5DD4513C" w14:textId="263A2F51" w:rsidR="00DD718F" w:rsidRDefault="00DD718F" w:rsidP="00E8479F">
      <w:pPr>
        <w:rPr>
          <w:rFonts w:ascii="Arial" w:eastAsia="Times New Roman" w:hAnsi="Arial" w:cs="Arial"/>
          <w:lang w:eastAsia="it-IT"/>
        </w:rPr>
      </w:pPr>
    </w:p>
    <w:p w14:paraId="14E943E0" w14:textId="78AB4F59" w:rsidR="00011850" w:rsidRDefault="00011850" w:rsidP="00E8479F">
      <w:pPr>
        <w:rPr>
          <w:rFonts w:ascii="Arial" w:eastAsia="Times New Roman" w:hAnsi="Arial" w:cs="Arial"/>
          <w:lang w:eastAsia="it-IT"/>
        </w:rPr>
      </w:pPr>
    </w:p>
    <w:p w14:paraId="0CF672E3" w14:textId="744FEFB7" w:rsidR="00011850" w:rsidRDefault="00011850" w:rsidP="00E8479F">
      <w:pPr>
        <w:rPr>
          <w:rFonts w:ascii="Arial" w:eastAsia="Times New Roman" w:hAnsi="Arial" w:cs="Arial"/>
          <w:lang w:eastAsia="it-IT"/>
        </w:rPr>
      </w:pPr>
      <w:r w:rsidRPr="00DD718F">
        <w:rPr>
          <w:rFonts w:ascii="Arial" w:eastAsia="Times New Roman" w:hAnsi="Arial" w:cs="Arial"/>
          <w:noProof/>
        </w:rPr>
        <mc:AlternateContent>
          <mc:Choice Requires="wps">
            <w:drawing>
              <wp:anchor distT="0" distB="0" distL="114300" distR="114300" simplePos="0" relativeHeight="251685376" behindDoc="0" locked="0" layoutInCell="1" allowOverlap="1" wp14:anchorId="7E63DDCE" wp14:editId="77B0604D">
                <wp:simplePos x="0" y="0"/>
                <wp:positionH relativeFrom="column">
                  <wp:posOffset>-15240</wp:posOffset>
                </wp:positionH>
                <wp:positionV relativeFrom="paragraph">
                  <wp:posOffset>16510</wp:posOffset>
                </wp:positionV>
                <wp:extent cx="3776400" cy="2762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3776400" cy="276225"/>
                        </a:xfrm>
                        <a:prstGeom prst="rect">
                          <a:avLst/>
                        </a:prstGeom>
                        <a:solidFill>
                          <a:schemeClr val="bg1">
                            <a:lumMod val="95000"/>
                          </a:schemeClr>
                        </a:solidFill>
                        <a:ln w="6350">
                          <a:noFill/>
                        </a:ln>
                      </wps:spPr>
                      <wps:txbx>
                        <w:txbxContent>
                          <w:p w14:paraId="37BBF830" w14:textId="32EDB9ED" w:rsidR="00011850" w:rsidRPr="00DD718F" w:rsidRDefault="00011850" w:rsidP="00011850">
                            <w:pPr>
                              <w:shd w:val="clear" w:color="auto" w:fill="F2F2F2" w:themeFill="background1" w:themeFillShade="F2"/>
                              <w:contextualSpacing/>
                              <w:rPr>
                                <w:b/>
                                <w:bCs/>
                              </w:rPr>
                            </w:pPr>
                            <w:r w:rsidRPr="00011850">
                              <w:rPr>
                                <w:rFonts w:ascii="Arial" w:eastAsia="Times New Roman" w:hAnsi="Arial" w:cs="Arial"/>
                                <w:b/>
                                <w:bCs/>
                                <w:lang w:val="en-GB" w:eastAsia="it-IT"/>
                              </w:rPr>
                              <w:t>Students clusters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3DDCE" id="Text Box 11" o:spid="_x0000_s1028" type="#_x0000_t202" style="position:absolute;margin-left:-1.2pt;margin-top:1.3pt;width:297.35pt;height:2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" fillcolor="#f2f2f2 [3052]" stroked="f" strokeweight=".5pt">
                <v:textbox>
                  <w:txbxContent>
                    <w:p w14:paraId="37BBF830" w14:textId="32EDB9ED" w:rsidR="00011850" w:rsidRPr="00DD718F" w:rsidRDefault="00011850" w:rsidP="00011850">
                      <w:pPr>
                        <w:shd w:val="clear" w:color="auto" w:fill="F2F2F2" w:themeFill="background1" w:themeFillShade="F2"/>
                        <w:contextualSpacing/>
                        <w:rPr>
                          <w:b/>
                          <w:bCs/>
                        </w:rPr>
                      </w:pPr>
                      <w:r w:rsidRPr="00011850">
                        <w:rPr>
                          <w:rFonts w:ascii="Arial" w:eastAsia="Times New Roman" w:hAnsi="Arial" w:cs="Arial"/>
                          <w:b/>
                          <w:bCs/>
                          <w:lang w:val="en-GB" w:eastAsia="it-IT"/>
                        </w:rPr>
                        <w:t>Students clusters</w:t>
                      </w:r>
                    </w:p>
                  </w:txbxContent>
                </v:textbox>
              </v:shape>
            </w:pict>
          </mc:Fallback>
        </mc:AlternateContent>
      </w:r>
    </w:p>
    <w:p w14:paraId="16C39A52" w14:textId="29BB19D9" w:rsidR="00011850" w:rsidRDefault="00011850" w:rsidP="00E8479F">
      <w:pPr>
        <w:rPr>
          <w:rFonts w:ascii="Arial" w:eastAsia="Times New Roman" w:hAnsi="Arial" w:cs="Arial"/>
          <w:lang w:eastAsia="it-IT"/>
        </w:rPr>
      </w:pPr>
    </w:p>
    <w:p w14:paraId="5B010734" w14:textId="2F780B60" w:rsidR="00011850" w:rsidRDefault="00011850" w:rsidP="00E8479F">
      <w:pPr>
        <w:rPr>
          <w:rFonts w:ascii="Arial" w:eastAsia="Times New Roman" w:hAnsi="Arial" w:cs="Arial"/>
          <w:lang w:eastAsia="it-IT"/>
        </w:rPr>
      </w:pPr>
      <w:r>
        <w:rPr>
          <w:noProof/>
        </w:rPr>
        <w:drawing>
          <wp:anchor distT="0" distB="0" distL="114300" distR="114300" simplePos="0" relativeHeight="251696640" behindDoc="1" locked="0" layoutInCell="1" allowOverlap="1" wp14:anchorId="3C122F1F" wp14:editId="0E4AC97D">
            <wp:simplePos x="0" y="0"/>
            <wp:positionH relativeFrom="column">
              <wp:posOffset>0</wp:posOffset>
            </wp:positionH>
            <wp:positionV relativeFrom="paragraph">
              <wp:posOffset>28575</wp:posOffset>
            </wp:positionV>
            <wp:extent cx="3776433" cy="3771041"/>
            <wp:effectExtent l="19050" t="19050" r="14605" b="20320"/>
            <wp:wrapTight wrapText="bothSides">
              <wp:wrapPolygon edited="0">
                <wp:start x="-109" y="-109"/>
                <wp:lineTo x="-109" y="21607"/>
                <wp:lineTo x="21575" y="21607"/>
                <wp:lineTo x="21575" y="-109"/>
                <wp:lineTo x="-109" y="-109"/>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6433" cy="3771041"/>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74A5E050" w14:textId="4206B9B7" w:rsidR="00011850" w:rsidRDefault="00011850" w:rsidP="00E8479F">
      <w:pPr>
        <w:rPr>
          <w:rFonts w:ascii="Arial" w:eastAsia="Times New Roman" w:hAnsi="Arial" w:cs="Arial"/>
          <w:lang w:eastAsia="it-IT"/>
        </w:rPr>
      </w:pPr>
    </w:p>
    <w:p w14:paraId="5489B48E" w14:textId="2C9368D8" w:rsidR="00011850" w:rsidRDefault="00011850" w:rsidP="00E8479F">
      <w:pPr>
        <w:rPr>
          <w:rFonts w:ascii="Arial" w:eastAsia="Times New Roman" w:hAnsi="Arial" w:cs="Arial"/>
          <w:lang w:eastAsia="it-IT"/>
        </w:rPr>
      </w:pPr>
    </w:p>
    <w:p w14:paraId="60F4EF88" w14:textId="2F961404" w:rsidR="00011850" w:rsidRDefault="00011850" w:rsidP="00E8479F">
      <w:pPr>
        <w:rPr>
          <w:rFonts w:ascii="Arial" w:eastAsia="Times New Roman" w:hAnsi="Arial" w:cs="Arial"/>
          <w:lang w:eastAsia="it-IT"/>
        </w:rPr>
      </w:pPr>
    </w:p>
    <w:p w14:paraId="2B8AAE9A" w14:textId="6513E501" w:rsidR="00011850" w:rsidRDefault="00011850" w:rsidP="00E8479F">
      <w:pPr>
        <w:rPr>
          <w:rFonts w:ascii="Arial" w:eastAsia="Times New Roman" w:hAnsi="Arial" w:cs="Arial"/>
          <w:lang w:eastAsia="it-IT"/>
        </w:rPr>
      </w:pPr>
    </w:p>
    <w:p w14:paraId="2F1DDA72" w14:textId="6C87CF34" w:rsidR="00011850" w:rsidRDefault="00011850" w:rsidP="00E8479F">
      <w:pPr>
        <w:rPr>
          <w:rFonts w:ascii="Arial" w:eastAsia="Times New Roman" w:hAnsi="Arial" w:cs="Arial"/>
          <w:lang w:eastAsia="it-IT"/>
        </w:rPr>
      </w:pPr>
    </w:p>
    <w:p w14:paraId="1251A022" w14:textId="7C3C61CA" w:rsidR="00011850" w:rsidRDefault="00011850" w:rsidP="00E8479F">
      <w:pPr>
        <w:rPr>
          <w:rFonts w:ascii="Arial" w:eastAsia="Times New Roman" w:hAnsi="Arial" w:cs="Arial"/>
          <w:lang w:eastAsia="it-IT"/>
        </w:rPr>
      </w:pPr>
    </w:p>
    <w:p w14:paraId="184CC917" w14:textId="54CB2EBA" w:rsidR="00011850" w:rsidRDefault="00011850" w:rsidP="00E8479F">
      <w:pPr>
        <w:rPr>
          <w:rFonts w:ascii="Arial" w:eastAsia="Times New Roman" w:hAnsi="Arial" w:cs="Arial"/>
          <w:lang w:eastAsia="it-IT"/>
        </w:rPr>
      </w:pPr>
    </w:p>
    <w:p w14:paraId="11CC7854" w14:textId="66D2D590" w:rsidR="00011850" w:rsidRDefault="00011850" w:rsidP="00E8479F">
      <w:pPr>
        <w:rPr>
          <w:rFonts w:ascii="Arial" w:eastAsia="Times New Roman" w:hAnsi="Arial" w:cs="Arial"/>
          <w:lang w:eastAsia="it-IT"/>
        </w:rPr>
      </w:pPr>
    </w:p>
    <w:p w14:paraId="2CAAC44E" w14:textId="03E20C29" w:rsidR="00011850" w:rsidRDefault="00011850" w:rsidP="00E8479F">
      <w:pPr>
        <w:rPr>
          <w:rFonts w:ascii="Arial" w:eastAsia="Times New Roman" w:hAnsi="Arial" w:cs="Arial"/>
          <w:lang w:eastAsia="it-IT"/>
        </w:rPr>
      </w:pPr>
    </w:p>
    <w:p w14:paraId="77729F54" w14:textId="169362F5" w:rsidR="00011850" w:rsidRDefault="00011850" w:rsidP="00E8479F">
      <w:pPr>
        <w:rPr>
          <w:rFonts w:ascii="Arial" w:eastAsia="Times New Roman" w:hAnsi="Arial" w:cs="Arial"/>
          <w:lang w:eastAsia="it-IT"/>
        </w:rPr>
      </w:pPr>
    </w:p>
    <w:p w14:paraId="47818BF4" w14:textId="4AB1CE0A" w:rsidR="00011850" w:rsidRDefault="00011850" w:rsidP="00E8479F">
      <w:pPr>
        <w:rPr>
          <w:rFonts w:ascii="Arial" w:eastAsia="Times New Roman" w:hAnsi="Arial" w:cs="Arial"/>
          <w:lang w:eastAsia="it-IT"/>
        </w:rPr>
      </w:pPr>
    </w:p>
    <w:p w14:paraId="43F55BF9" w14:textId="54D1BEEA" w:rsidR="00011850" w:rsidRDefault="00011850" w:rsidP="00E8479F">
      <w:pPr>
        <w:rPr>
          <w:rFonts w:ascii="Arial" w:eastAsia="Times New Roman" w:hAnsi="Arial" w:cs="Arial"/>
          <w:lang w:eastAsia="it-IT"/>
        </w:rPr>
      </w:pPr>
    </w:p>
    <w:p w14:paraId="0D95EE4D" w14:textId="4BE3CAE7" w:rsidR="00011850" w:rsidRDefault="00011850" w:rsidP="00E8479F">
      <w:pPr>
        <w:rPr>
          <w:rFonts w:ascii="Arial" w:eastAsia="Times New Roman" w:hAnsi="Arial" w:cs="Arial"/>
          <w:lang w:eastAsia="it-IT"/>
        </w:rPr>
      </w:pPr>
    </w:p>
    <w:p w14:paraId="7CEBCBF7" w14:textId="7CFCD0F1" w:rsidR="00011850" w:rsidRDefault="00011850" w:rsidP="00E8479F">
      <w:pPr>
        <w:rPr>
          <w:rFonts w:ascii="Arial" w:eastAsia="Times New Roman" w:hAnsi="Arial" w:cs="Arial"/>
          <w:lang w:eastAsia="it-IT"/>
        </w:rPr>
      </w:pPr>
    </w:p>
    <w:p w14:paraId="09E8A477" w14:textId="3CFA26E6" w:rsidR="00011850" w:rsidRDefault="00011850" w:rsidP="00E8479F">
      <w:pPr>
        <w:rPr>
          <w:rFonts w:ascii="Arial" w:eastAsia="Times New Roman" w:hAnsi="Arial" w:cs="Arial"/>
          <w:lang w:eastAsia="it-IT"/>
        </w:rPr>
      </w:pPr>
    </w:p>
    <w:p w14:paraId="63B30BD6" w14:textId="555C82C7" w:rsidR="00011850" w:rsidRDefault="00011850" w:rsidP="00E8479F">
      <w:pPr>
        <w:rPr>
          <w:rFonts w:ascii="Arial" w:eastAsia="Times New Roman" w:hAnsi="Arial" w:cs="Arial"/>
          <w:lang w:eastAsia="it-IT"/>
        </w:rPr>
      </w:pPr>
    </w:p>
    <w:p w14:paraId="5336CEB6" w14:textId="78A4FBA6" w:rsidR="00011850" w:rsidRDefault="00011850" w:rsidP="00E8479F">
      <w:pPr>
        <w:rPr>
          <w:rFonts w:ascii="Arial" w:eastAsia="Times New Roman" w:hAnsi="Arial" w:cs="Arial"/>
          <w:lang w:eastAsia="it-IT"/>
        </w:rPr>
      </w:pPr>
    </w:p>
    <w:p w14:paraId="6C56FFD8" w14:textId="60A1FB13" w:rsidR="00011850" w:rsidRDefault="00011850" w:rsidP="00E8479F">
      <w:pPr>
        <w:rPr>
          <w:rFonts w:ascii="Arial" w:eastAsia="Times New Roman" w:hAnsi="Arial" w:cs="Arial"/>
          <w:lang w:eastAsia="it-IT"/>
        </w:rPr>
      </w:pPr>
    </w:p>
    <w:p w14:paraId="412A009D" w14:textId="3C5C50B1" w:rsidR="00011850" w:rsidRDefault="00011850" w:rsidP="00E8479F">
      <w:pPr>
        <w:rPr>
          <w:rFonts w:ascii="Arial" w:eastAsia="Times New Roman" w:hAnsi="Arial" w:cs="Arial"/>
          <w:lang w:eastAsia="it-IT"/>
        </w:rPr>
      </w:pPr>
    </w:p>
    <w:p w14:paraId="07747C03" w14:textId="1AC627DA" w:rsidR="00011850" w:rsidRDefault="00011850" w:rsidP="00E8479F">
      <w:pPr>
        <w:rPr>
          <w:rFonts w:ascii="Arial" w:eastAsia="Times New Roman" w:hAnsi="Arial" w:cs="Arial"/>
          <w:lang w:eastAsia="it-IT"/>
        </w:rPr>
      </w:pPr>
    </w:p>
    <w:p w14:paraId="3EF3A8D7" w14:textId="028B9EC5" w:rsidR="00011850" w:rsidRDefault="00011850" w:rsidP="00E8479F">
      <w:pPr>
        <w:rPr>
          <w:rFonts w:ascii="Arial" w:eastAsia="Times New Roman" w:hAnsi="Arial" w:cs="Arial"/>
          <w:lang w:eastAsia="it-IT"/>
        </w:rPr>
      </w:pPr>
    </w:p>
    <w:p w14:paraId="556FB370" w14:textId="6A76F298" w:rsidR="00011850" w:rsidRDefault="00704ED9" w:rsidP="00E8479F">
      <w:pPr>
        <w:rPr>
          <w:rFonts w:ascii="Arial" w:eastAsia="Times New Roman" w:hAnsi="Arial" w:cs="Arial"/>
          <w:lang w:eastAsia="it-IT"/>
        </w:rPr>
      </w:pPr>
      <w:r w:rsidRPr="00DD718F">
        <w:rPr>
          <w:rFonts w:ascii="Arial" w:eastAsia="Times New Roman" w:hAnsi="Arial" w:cs="Arial"/>
          <w:noProof/>
        </w:rPr>
        <mc:AlternateContent>
          <mc:Choice Requires="wps">
            <w:drawing>
              <wp:anchor distT="0" distB="0" distL="114300" distR="114300" simplePos="0" relativeHeight="251712000" behindDoc="0" locked="0" layoutInCell="1" allowOverlap="1" wp14:anchorId="03ECA535" wp14:editId="0E200797">
                <wp:simplePos x="0" y="0"/>
                <wp:positionH relativeFrom="column">
                  <wp:posOffset>3175</wp:posOffset>
                </wp:positionH>
                <wp:positionV relativeFrom="paragraph">
                  <wp:posOffset>120759</wp:posOffset>
                </wp:positionV>
                <wp:extent cx="3776345" cy="2762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3776345" cy="276225"/>
                        </a:xfrm>
                        <a:prstGeom prst="rect">
                          <a:avLst/>
                        </a:prstGeom>
                        <a:solidFill>
                          <a:schemeClr val="bg1">
                            <a:lumMod val="95000"/>
                          </a:schemeClr>
                        </a:solidFill>
                        <a:ln w="6350">
                          <a:noFill/>
                        </a:ln>
                      </wps:spPr>
                      <wps:txbx>
                        <w:txbxContent>
                          <w:p w14:paraId="2C31DC2A" w14:textId="096B1D6A" w:rsidR="00011850" w:rsidRPr="00DD718F" w:rsidRDefault="00011850" w:rsidP="00011850">
                            <w:pPr>
                              <w:shd w:val="clear" w:color="auto" w:fill="F2F2F2" w:themeFill="background1" w:themeFillShade="F2"/>
                              <w:contextualSpacing/>
                              <w:rPr>
                                <w:b/>
                                <w:bCs/>
                              </w:rPr>
                            </w:pPr>
                            <w:r w:rsidRPr="00011850">
                              <w:rPr>
                                <w:rFonts w:ascii="Arial" w:eastAsia="Times New Roman" w:hAnsi="Arial" w:cs="Arial"/>
                                <w:b/>
                                <w:bCs/>
                                <w:lang w:val="en-GB" w:eastAsia="it-IT"/>
                              </w:rPr>
                              <w:t>Cabaret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CA535" id="Text Box 14" o:spid="_x0000_s1029" type="#_x0000_t202" style="position:absolute;margin-left:.25pt;margin-top:9.5pt;width:297.35pt;height:21.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" fillcolor="#f2f2f2 [3052]" stroked="f" strokeweight=".5pt">
                <v:textbox>
                  <w:txbxContent>
                    <w:p w14:paraId="2C31DC2A" w14:textId="096B1D6A" w:rsidR="00011850" w:rsidRPr="00DD718F" w:rsidRDefault="00011850" w:rsidP="00011850">
                      <w:pPr>
                        <w:shd w:val="clear" w:color="auto" w:fill="F2F2F2" w:themeFill="background1" w:themeFillShade="F2"/>
                        <w:contextualSpacing/>
                        <w:rPr>
                          <w:b/>
                          <w:bCs/>
                        </w:rPr>
                      </w:pPr>
                      <w:r w:rsidRPr="00011850">
                        <w:rPr>
                          <w:rFonts w:ascii="Arial" w:eastAsia="Times New Roman" w:hAnsi="Arial" w:cs="Arial"/>
                          <w:b/>
                          <w:bCs/>
                          <w:lang w:val="en-GB" w:eastAsia="it-IT"/>
                        </w:rPr>
                        <w:t>Cabaret</w:t>
                      </w:r>
                    </w:p>
                  </w:txbxContent>
                </v:textbox>
              </v:shape>
            </w:pict>
          </mc:Fallback>
        </mc:AlternateContent>
      </w:r>
    </w:p>
    <w:p w14:paraId="7269E19E" w14:textId="09A3C2DB" w:rsidR="00011850" w:rsidRDefault="00011850" w:rsidP="00E8479F">
      <w:pPr>
        <w:rPr>
          <w:rFonts w:ascii="Arial" w:eastAsia="Times New Roman" w:hAnsi="Arial" w:cs="Arial"/>
          <w:lang w:eastAsia="it-IT"/>
        </w:rPr>
      </w:pPr>
    </w:p>
    <w:p w14:paraId="498B7A72" w14:textId="7F0C8796" w:rsidR="00011850" w:rsidRDefault="00704ED9" w:rsidP="00E8479F">
      <w:pPr>
        <w:rPr>
          <w:rFonts w:ascii="Arial" w:eastAsia="Times New Roman" w:hAnsi="Arial" w:cs="Arial"/>
          <w:lang w:eastAsia="it-IT"/>
        </w:rPr>
      </w:pPr>
      <w:r>
        <w:rPr>
          <w:noProof/>
        </w:rPr>
        <w:drawing>
          <wp:anchor distT="0" distB="0" distL="114300" distR="114300" simplePos="0" relativeHeight="251725312" behindDoc="0" locked="0" layoutInCell="1" allowOverlap="1" wp14:anchorId="5E1972BF" wp14:editId="2C63DE48">
            <wp:simplePos x="0" y="0"/>
            <wp:positionH relativeFrom="column">
              <wp:posOffset>10795</wp:posOffset>
            </wp:positionH>
            <wp:positionV relativeFrom="paragraph">
              <wp:posOffset>139809</wp:posOffset>
            </wp:positionV>
            <wp:extent cx="3776345" cy="3787775"/>
            <wp:effectExtent l="19050" t="19050" r="14605" b="222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76345" cy="378777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25ABB947" w14:textId="3DBC621B" w:rsidR="00011850" w:rsidRDefault="00011850" w:rsidP="00E8479F">
      <w:pPr>
        <w:rPr>
          <w:rFonts w:ascii="Arial" w:eastAsia="Times New Roman" w:hAnsi="Arial" w:cs="Arial"/>
          <w:lang w:eastAsia="it-IT"/>
        </w:rPr>
      </w:pPr>
    </w:p>
    <w:p w14:paraId="4D0757AD" w14:textId="620F8890" w:rsidR="00011850" w:rsidRDefault="00011850" w:rsidP="00E8479F">
      <w:pPr>
        <w:rPr>
          <w:rFonts w:ascii="Arial" w:eastAsia="Times New Roman" w:hAnsi="Arial" w:cs="Arial"/>
          <w:lang w:eastAsia="it-IT"/>
        </w:rPr>
      </w:pPr>
    </w:p>
    <w:p w14:paraId="096B856E" w14:textId="1F0B926D" w:rsidR="00011850" w:rsidRDefault="00011850" w:rsidP="00E8479F">
      <w:pPr>
        <w:rPr>
          <w:rFonts w:ascii="Arial" w:eastAsia="Times New Roman" w:hAnsi="Arial" w:cs="Arial"/>
          <w:lang w:eastAsia="it-IT"/>
        </w:rPr>
      </w:pPr>
    </w:p>
    <w:p w14:paraId="4D61E26F" w14:textId="3CD57130" w:rsidR="00011850" w:rsidRDefault="00011850" w:rsidP="00E8479F">
      <w:pPr>
        <w:rPr>
          <w:rFonts w:ascii="Arial" w:eastAsia="Times New Roman" w:hAnsi="Arial" w:cs="Arial"/>
          <w:lang w:eastAsia="it-IT"/>
        </w:rPr>
      </w:pPr>
    </w:p>
    <w:p w14:paraId="7992132B" w14:textId="73F6474A" w:rsidR="00011850" w:rsidRDefault="00011850" w:rsidP="00E8479F">
      <w:pPr>
        <w:rPr>
          <w:rFonts w:ascii="Arial" w:eastAsia="Times New Roman" w:hAnsi="Arial" w:cs="Arial"/>
          <w:lang w:eastAsia="it-IT"/>
        </w:rPr>
      </w:pPr>
    </w:p>
    <w:p w14:paraId="4A19C6A9" w14:textId="3C723E7C" w:rsidR="00011850" w:rsidRDefault="00011850" w:rsidP="00E8479F">
      <w:pPr>
        <w:rPr>
          <w:rFonts w:ascii="Arial" w:eastAsia="Times New Roman" w:hAnsi="Arial" w:cs="Arial"/>
          <w:lang w:eastAsia="it-IT"/>
        </w:rPr>
      </w:pPr>
    </w:p>
    <w:p w14:paraId="13D2CA0A" w14:textId="2BE13024" w:rsidR="00011850" w:rsidRDefault="00011850" w:rsidP="00E8479F">
      <w:pPr>
        <w:rPr>
          <w:rFonts w:ascii="Arial" w:eastAsia="Times New Roman" w:hAnsi="Arial" w:cs="Arial"/>
          <w:lang w:eastAsia="it-IT"/>
        </w:rPr>
      </w:pPr>
    </w:p>
    <w:p w14:paraId="7900A014" w14:textId="5C226290" w:rsidR="00011850" w:rsidRDefault="00011850" w:rsidP="00E8479F">
      <w:pPr>
        <w:rPr>
          <w:rFonts w:ascii="Arial" w:eastAsia="Times New Roman" w:hAnsi="Arial" w:cs="Arial"/>
          <w:lang w:eastAsia="it-IT"/>
        </w:rPr>
      </w:pPr>
    </w:p>
    <w:p w14:paraId="2E2C0468" w14:textId="69B1D84E" w:rsidR="00011850" w:rsidRDefault="00011850" w:rsidP="00E8479F">
      <w:pPr>
        <w:rPr>
          <w:rFonts w:ascii="Arial" w:eastAsia="Times New Roman" w:hAnsi="Arial" w:cs="Arial"/>
          <w:lang w:eastAsia="it-IT"/>
        </w:rPr>
      </w:pPr>
    </w:p>
    <w:p w14:paraId="66C40FF6" w14:textId="0AA5323A" w:rsidR="00011850" w:rsidRDefault="00011850" w:rsidP="00E8479F">
      <w:pPr>
        <w:rPr>
          <w:rFonts w:ascii="Arial" w:eastAsia="Times New Roman" w:hAnsi="Arial" w:cs="Arial"/>
          <w:lang w:eastAsia="it-IT"/>
        </w:rPr>
      </w:pPr>
    </w:p>
    <w:p w14:paraId="7E849716" w14:textId="77777777" w:rsidR="00011850" w:rsidRDefault="00011850" w:rsidP="00E8479F">
      <w:pPr>
        <w:rPr>
          <w:rFonts w:ascii="Arial" w:eastAsia="Times New Roman" w:hAnsi="Arial" w:cs="Arial"/>
          <w:lang w:eastAsia="it-IT"/>
        </w:rPr>
      </w:pPr>
    </w:p>
    <w:p w14:paraId="708523CE" w14:textId="3DF5FC90" w:rsidR="00011850" w:rsidRDefault="00011850" w:rsidP="00E8479F">
      <w:pPr>
        <w:rPr>
          <w:rFonts w:ascii="Arial" w:eastAsia="Times New Roman" w:hAnsi="Arial" w:cs="Arial"/>
          <w:lang w:eastAsia="it-IT"/>
        </w:rPr>
      </w:pPr>
    </w:p>
    <w:p w14:paraId="3E3586D8" w14:textId="2407CBAD" w:rsidR="00011850" w:rsidRDefault="00011850" w:rsidP="00E8479F">
      <w:pPr>
        <w:rPr>
          <w:rFonts w:ascii="Arial" w:eastAsia="Times New Roman" w:hAnsi="Arial" w:cs="Arial"/>
          <w:lang w:eastAsia="it-IT"/>
        </w:rPr>
      </w:pPr>
    </w:p>
    <w:p w14:paraId="07401113" w14:textId="3FDBA96B" w:rsidR="00011850" w:rsidRDefault="00011850" w:rsidP="00E8479F">
      <w:pPr>
        <w:rPr>
          <w:rFonts w:ascii="Arial" w:eastAsia="Times New Roman" w:hAnsi="Arial" w:cs="Arial"/>
          <w:lang w:eastAsia="it-IT"/>
        </w:rPr>
      </w:pPr>
    </w:p>
    <w:p w14:paraId="68FF4B74" w14:textId="77777777" w:rsidR="00011850" w:rsidRDefault="00011850" w:rsidP="00E8479F">
      <w:pPr>
        <w:rPr>
          <w:rFonts w:ascii="Arial" w:eastAsia="Times New Roman" w:hAnsi="Arial" w:cs="Arial"/>
          <w:lang w:eastAsia="it-IT"/>
        </w:rPr>
      </w:pPr>
    </w:p>
    <w:p w14:paraId="5193A94A" w14:textId="28D26FB9" w:rsidR="00011850" w:rsidRDefault="00011850" w:rsidP="00E8479F">
      <w:pPr>
        <w:rPr>
          <w:rFonts w:ascii="Arial" w:eastAsia="Times New Roman" w:hAnsi="Arial" w:cs="Arial"/>
          <w:lang w:eastAsia="it-IT"/>
        </w:rPr>
      </w:pPr>
    </w:p>
    <w:p w14:paraId="2C14DF01" w14:textId="77777777" w:rsidR="00011850" w:rsidRDefault="00011850" w:rsidP="00E8479F">
      <w:pPr>
        <w:rPr>
          <w:rFonts w:ascii="Arial" w:eastAsia="Times New Roman" w:hAnsi="Arial" w:cs="Arial"/>
          <w:lang w:eastAsia="it-IT"/>
        </w:rPr>
      </w:pPr>
    </w:p>
    <w:p w14:paraId="0B4B20B6" w14:textId="5C329E63" w:rsidR="00DD718F" w:rsidRDefault="00DD718F" w:rsidP="00E8479F">
      <w:pPr>
        <w:rPr>
          <w:rFonts w:ascii="Arial" w:eastAsia="Times New Roman" w:hAnsi="Arial" w:cs="Arial"/>
          <w:lang w:eastAsia="it-IT"/>
        </w:rPr>
      </w:pPr>
    </w:p>
    <w:p w14:paraId="1CF3259E" w14:textId="36F6D639" w:rsidR="00DD718F" w:rsidRDefault="00DD718F" w:rsidP="00E8479F">
      <w:pPr>
        <w:rPr>
          <w:rFonts w:ascii="Arial" w:eastAsia="Times New Roman" w:hAnsi="Arial" w:cs="Arial"/>
          <w:lang w:eastAsia="it-IT"/>
        </w:rPr>
      </w:pPr>
    </w:p>
    <w:p w14:paraId="3685088C" w14:textId="77777777" w:rsidR="00DD718F" w:rsidRDefault="00DD718F" w:rsidP="00E8479F">
      <w:pPr>
        <w:rPr>
          <w:rFonts w:ascii="Arial" w:eastAsia="Times New Roman" w:hAnsi="Arial" w:cs="Arial"/>
          <w:lang w:eastAsia="it-IT"/>
        </w:rPr>
      </w:pPr>
    </w:p>
    <w:p w14:paraId="1F13F4DC" w14:textId="066763F6" w:rsidR="00D65FC3" w:rsidRDefault="00D65FC3" w:rsidP="00E8479F">
      <w:pPr>
        <w:rPr>
          <w:rFonts w:ascii="Arial" w:eastAsia="Times New Roman" w:hAnsi="Arial" w:cs="Arial"/>
          <w:lang w:eastAsia="it-IT"/>
        </w:rPr>
      </w:pPr>
    </w:p>
    <w:p w14:paraId="0691B710" w14:textId="77777777" w:rsidR="00717FD2" w:rsidRDefault="00717FD2" w:rsidP="00717FD2">
      <w:pPr>
        <w:pStyle w:val="ListParagraph"/>
        <w:spacing w:line="276" w:lineRule="auto"/>
        <w:ind w:left="360"/>
        <w:rPr>
          <w:rFonts w:ascii="Arial" w:eastAsia="Times New Roman" w:hAnsi="Arial" w:cs="Arial"/>
          <w:b/>
          <w:lang w:val="en-GB" w:eastAsia="it-IT"/>
        </w:rPr>
      </w:pPr>
      <w:bookmarkStart w:id="0" w:name="_GoBack"/>
      <w:bookmarkEnd w:id="0"/>
    </w:p>
    <w:p w14:paraId="4D745BDB" w14:textId="784E15A5" w:rsidR="00E8479F" w:rsidRPr="00987107" w:rsidRDefault="00011850" w:rsidP="00DD718F">
      <w:pPr>
        <w:pStyle w:val="ListParagraph"/>
        <w:numPr>
          <w:ilvl w:val="0"/>
          <w:numId w:val="16"/>
        </w:numPr>
        <w:spacing w:line="276" w:lineRule="auto"/>
        <w:rPr>
          <w:rFonts w:ascii="Arial" w:eastAsia="Times New Roman" w:hAnsi="Arial" w:cs="Arial"/>
          <w:b/>
          <w:lang w:val="en-GB" w:eastAsia="it-IT"/>
        </w:rPr>
      </w:pPr>
      <w:r>
        <w:rPr>
          <w:rFonts w:ascii="Arial" w:eastAsia="Times New Roman" w:hAnsi="Arial" w:cs="Arial"/>
          <w:b/>
          <w:lang w:val="en-GB" w:eastAsia="it-IT"/>
        </w:rPr>
        <w:t>N</w:t>
      </w:r>
      <w:r w:rsidR="00E8479F" w:rsidRPr="00987107">
        <w:rPr>
          <w:rFonts w:ascii="Arial" w:eastAsia="Times New Roman" w:hAnsi="Arial" w:cs="Arial"/>
          <w:b/>
          <w:lang w:val="en-GB" w:eastAsia="it-IT"/>
        </w:rPr>
        <w:t>on-verbal communication</w:t>
      </w:r>
    </w:p>
    <w:p w14:paraId="5E43B0DD" w14:textId="77777777" w:rsidR="00E8479F" w:rsidRDefault="00E8479F" w:rsidP="00DD718F">
      <w:pPr>
        <w:spacing w:line="276" w:lineRule="auto"/>
        <w:rPr>
          <w:rFonts w:ascii="Arial" w:eastAsia="Times New Roman" w:hAnsi="Arial" w:cs="Arial"/>
          <w:lang w:val="en-GB" w:eastAsia="it-IT"/>
        </w:rPr>
      </w:pPr>
    </w:p>
    <w:p w14:paraId="0FEC8556" w14:textId="77777777" w:rsidR="00704ED9" w:rsidRDefault="00987107" w:rsidP="00DD718F">
      <w:pPr>
        <w:spacing w:line="276" w:lineRule="auto"/>
        <w:rPr>
          <w:rFonts w:ascii="Arial" w:eastAsia="Times New Roman" w:hAnsi="Arial" w:cs="Arial"/>
          <w:lang w:val="en-GB" w:eastAsia="it-IT"/>
        </w:rPr>
      </w:pPr>
      <w:r w:rsidRPr="00987107">
        <w:rPr>
          <w:rFonts w:ascii="Arial" w:eastAsia="Times New Roman" w:hAnsi="Arial" w:cs="Arial"/>
          <w:lang w:val="en-GB" w:eastAsia="it-IT"/>
        </w:rPr>
        <w:t>“The most important thing in communication is hearing what isn’t said.”</w:t>
      </w:r>
    </w:p>
    <w:p w14:paraId="37E4E834" w14:textId="7948475D" w:rsidR="00987107" w:rsidRDefault="00704ED9" w:rsidP="00DD718F">
      <w:pPr>
        <w:spacing w:line="276" w:lineRule="auto"/>
        <w:rPr>
          <w:rFonts w:ascii="Arial" w:eastAsia="Times New Roman" w:hAnsi="Arial" w:cs="Arial"/>
          <w:lang w:val="en-GB" w:eastAsia="it-IT"/>
        </w:rPr>
      </w:pPr>
      <w:r>
        <w:rPr>
          <w:rFonts w:ascii="Arial" w:eastAsia="Times New Roman" w:hAnsi="Arial" w:cs="Arial"/>
          <w:lang w:val="en-GB" w:eastAsia="it-IT"/>
        </w:rPr>
        <w:t xml:space="preserve">                                                                                    </w:t>
      </w:r>
      <w:r w:rsidR="00987107" w:rsidRPr="00987107">
        <w:rPr>
          <w:rFonts w:ascii="Arial" w:eastAsia="Times New Roman" w:hAnsi="Arial" w:cs="Arial"/>
          <w:lang w:val="en-GB" w:eastAsia="it-IT"/>
        </w:rPr>
        <w:t xml:space="preserve"> –Drucker</w:t>
      </w:r>
      <w:r w:rsidR="00987107">
        <w:rPr>
          <w:rFonts w:ascii="Arial" w:eastAsia="Times New Roman" w:hAnsi="Arial" w:cs="Arial"/>
          <w:lang w:val="en-GB" w:eastAsia="it-IT"/>
        </w:rPr>
        <w:t>.</w:t>
      </w:r>
    </w:p>
    <w:p w14:paraId="345C7400" w14:textId="77777777" w:rsidR="00987107" w:rsidRDefault="00987107" w:rsidP="00DD718F">
      <w:pPr>
        <w:spacing w:line="276" w:lineRule="auto"/>
        <w:rPr>
          <w:rFonts w:ascii="Arial" w:eastAsia="Times New Roman" w:hAnsi="Arial" w:cs="Arial"/>
          <w:lang w:val="en-GB" w:eastAsia="it-IT"/>
        </w:rPr>
      </w:pPr>
    </w:p>
    <w:p w14:paraId="3E57D4A9" w14:textId="0C05A7E6" w:rsidR="00987107" w:rsidRDefault="00987107" w:rsidP="00704ED9">
      <w:pPr>
        <w:spacing w:line="276" w:lineRule="auto"/>
        <w:jc w:val="both"/>
        <w:rPr>
          <w:rFonts w:ascii="Arial" w:eastAsia="Times New Roman" w:hAnsi="Arial" w:cs="Arial"/>
          <w:lang w:val="en-GB" w:eastAsia="it-IT"/>
        </w:rPr>
      </w:pPr>
      <w:r w:rsidRPr="00987107">
        <w:rPr>
          <w:rFonts w:ascii="Arial" w:eastAsia="Times New Roman" w:hAnsi="Arial" w:cs="Arial"/>
          <w:lang w:val="en-GB" w:eastAsia="it-IT"/>
        </w:rPr>
        <w:t>Instead of written or or</w:t>
      </w:r>
      <w:r>
        <w:rPr>
          <w:rFonts w:ascii="Arial" w:eastAsia="Times New Roman" w:hAnsi="Arial" w:cs="Arial"/>
          <w:lang w:val="en-GB" w:eastAsia="it-IT"/>
        </w:rPr>
        <w:t>al words, non-verbal communication</w:t>
      </w:r>
      <w:r w:rsidRPr="00987107">
        <w:rPr>
          <w:rFonts w:ascii="Arial" w:eastAsia="Times New Roman" w:hAnsi="Arial" w:cs="Arial"/>
          <w:lang w:val="en-GB" w:eastAsia="it-IT"/>
        </w:rPr>
        <w:t xml:space="preserve"> relies on various non-verbal cues like physical movements, tasks, colours, signs, symbols, signals charts etc. to express feel</w:t>
      </w:r>
      <w:r>
        <w:rPr>
          <w:rFonts w:ascii="Arial" w:eastAsia="Times New Roman" w:hAnsi="Arial" w:cs="Arial"/>
          <w:lang w:val="en-GB" w:eastAsia="it-IT"/>
        </w:rPr>
        <w:t xml:space="preserve">ings, attitudes or information. </w:t>
      </w:r>
      <w:r w:rsidRPr="00987107">
        <w:rPr>
          <w:rFonts w:ascii="Arial" w:eastAsia="Times New Roman" w:hAnsi="Arial" w:cs="Arial"/>
          <w:lang w:val="en-GB" w:eastAsia="it-IT"/>
        </w:rPr>
        <w:t>Although no word is used in non-verbal communication, it can effectively communicate many human feelings more accurately than verbal methods of communication.</w:t>
      </w:r>
    </w:p>
    <w:p w14:paraId="61565CB9" w14:textId="77777777" w:rsidR="00987107" w:rsidRDefault="00987107" w:rsidP="00DD718F">
      <w:pPr>
        <w:spacing w:line="276" w:lineRule="auto"/>
        <w:rPr>
          <w:rFonts w:ascii="Arial" w:eastAsia="Times New Roman" w:hAnsi="Arial" w:cs="Arial"/>
          <w:lang w:val="en-GB" w:eastAsia="it-IT"/>
        </w:rPr>
      </w:pPr>
    </w:p>
    <w:p w14:paraId="321B5E32" w14:textId="77777777" w:rsidR="00987107" w:rsidRPr="00987107" w:rsidRDefault="00987107" w:rsidP="00DD718F">
      <w:pPr>
        <w:spacing w:line="276" w:lineRule="auto"/>
        <w:rPr>
          <w:rFonts w:ascii="Arial" w:eastAsia="Times New Roman" w:hAnsi="Arial" w:cs="Arial"/>
          <w:lang w:val="en-GB" w:eastAsia="it-IT"/>
        </w:rPr>
      </w:pPr>
      <w:r w:rsidRPr="00987107">
        <w:rPr>
          <w:rFonts w:ascii="Arial" w:eastAsia="Times New Roman" w:hAnsi="Arial" w:cs="Arial"/>
          <w:lang w:val="en-GB" w:eastAsia="it-IT"/>
        </w:rPr>
        <w:t>Types of Nonverbal Communication</w:t>
      </w:r>
    </w:p>
    <w:p w14:paraId="2768AD68" w14:textId="77777777" w:rsidR="00011850" w:rsidRDefault="00011850" w:rsidP="00011850">
      <w:pPr>
        <w:pStyle w:val="ListParagraph"/>
        <w:spacing w:line="276" w:lineRule="auto"/>
        <w:rPr>
          <w:rFonts w:ascii="Arial" w:eastAsia="Times New Roman" w:hAnsi="Arial" w:cs="Arial"/>
          <w:lang w:val="en-GB" w:eastAsia="it-IT"/>
        </w:rPr>
        <w:sectPr w:rsidR="00011850">
          <w:headerReference w:type="default" r:id="rId12"/>
          <w:footerReference w:type="default" r:id="rId13"/>
          <w:pgSz w:w="11900" w:h="16840"/>
          <w:pgMar w:top="1440" w:right="1800" w:bottom="1440" w:left="1800" w:header="708" w:footer="708" w:gutter="0"/>
          <w:pgNumType w:start="1"/>
          <w:cols w:space="720"/>
        </w:sectPr>
      </w:pPr>
    </w:p>
    <w:p w14:paraId="54808B3A" w14:textId="4E6C2F8A" w:rsidR="00011850" w:rsidRDefault="00011850" w:rsidP="00011850">
      <w:pPr>
        <w:pStyle w:val="ListParagraph"/>
        <w:spacing w:line="276" w:lineRule="auto"/>
        <w:rPr>
          <w:rFonts w:ascii="Arial" w:eastAsia="Times New Roman" w:hAnsi="Arial" w:cs="Arial"/>
          <w:lang w:val="en-GB" w:eastAsia="it-IT"/>
        </w:rPr>
      </w:pPr>
    </w:p>
    <w:p w14:paraId="7546D7B3" w14:textId="77777777" w:rsidR="00011850" w:rsidRDefault="00011850" w:rsidP="00DD718F">
      <w:pPr>
        <w:pStyle w:val="ListParagraph"/>
        <w:numPr>
          <w:ilvl w:val="0"/>
          <w:numId w:val="17"/>
        </w:numPr>
        <w:spacing w:line="276" w:lineRule="auto"/>
        <w:rPr>
          <w:rFonts w:ascii="Arial" w:eastAsia="Times New Roman" w:hAnsi="Arial" w:cs="Arial"/>
          <w:lang w:val="en-GB" w:eastAsia="it-IT"/>
        </w:rPr>
        <w:sectPr w:rsidR="00011850" w:rsidSect="00011850">
          <w:type w:val="continuous"/>
          <w:pgSz w:w="11900" w:h="16840"/>
          <w:pgMar w:top="1440" w:right="1800" w:bottom="1440" w:left="1800" w:header="708" w:footer="708" w:gutter="0"/>
          <w:pgNumType w:start="1"/>
          <w:cols w:space="720"/>
        </w:sectPr>
      </w:pPr>
    </w:p>
    <w:p w14:paraId="5EF9850B" w14:textId="66DADC6B"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Eye contact</w:t>
      </w:r>
    </w:p>
    <w:p w14:paraId="2571F1E1" w14:textId="6AD86314"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Facial expressions</w:t>
      </w:r>
    </w:p>
    <w:p w14:paraId="1F591A62" w14:textId="5046E801"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Gestures</w:t>
      </w:r>
    </w:p>
    <w:p w14:paraId="3855ECAE" w14:textId="572ED423"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Posture and body orientation</w:t>
      </w:r>
    </w:p>
    <w:p w14:paraId="5365A933" w14:textId="70923AE8" w:rsidR="00987107" w:rsidRPr="00987107" w:rsidRDefault="00717FD2"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Body language</w:t>
      </w:r>
    </w:p>
    <w:p w14:paraId="7E18E922" w14:textId="2F4D2F24" w:rsidR="00987107" w:rsidRPr="00987107" w:rsidRDefault="00717FD2"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Space and d</w:t>
      </w:r>
      <w:r w:rsidR="00987107">
        <w:rPr>
          <w:rFonts w:ascii="Arial" w:eastAsia="Times New Roman" w:hAnsi="Arial" w:cs="Arial"/>
          <w:lang w:val="en-GB" w:eastAsia="it-IT"/>
        </w:rPr>
        <w:t>istance</w:t>
      </w:r>
    </w:p>
    <w:p w14:paraId="1CB4B4DD" w14:textId="2CF695B7"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Proximity</w:t>
      </w:r>
    </w:p>
    <w:p w14:paraId="5B8B5155" w14:textId="72BB6002"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Para-linguistic</w:t>
      </w:r>
    </w:p>
    <w:p w14:paraId="0ABC1BEC" w14:textId="7217E5F8" w:rsidR="00987107" w:rsidRPr="00987107" w:rsidRDefault="00987107" w:rsidP="00DD718F">
      <w:pPr>
        <w:pStyle w:val="ListParagraph"/>
        <w:numPr>
          <w:ilvl w:val="0"/>
          <w:numId w:val="17"/>
        </w:numPr>
        <w:tabs>
          <w:tab w:val="left" w:pos="1395"/>
        </w:tabs>
        <w:spacing w:line="276" w:lineRule="auto"/>
        <w:rPr>
          <w:rFonts w:ascii="Arial" w:eastAsia="Times New Roman" w:hAnsi="Arial" w:cs="Arial"/>
          <w:lang w:val="en-GB" w:eastAsia="it-IT"/>
        </w:rPr>
      </w:pPr>
      <w:proofErr w:type="spellStart"/>
      <w:r>
        <w:rPr>
          <w:rFonts w:ascii="Arial" w:eastAsia="Times New Roman" w:hAnsi="Arial" w:cs="Arial"/>
          <w:lang w:val="en-GB" w:eastAsia="it-IT"/>
        </w:rPr>
        <w:t>Humor</w:t>
      </w:r>
      <w:proofErr w:type="spellEnd"/>
      <w:r w:rsidRPr="00987107">
        <w:rPr>
          <w:rFonts w:ascii="Arial" w:eastAsia="Times New Roman" w:hAnsi="Arial" w:cs="Arial"/>
          <w:lang w:val="en-GB" w:eastAsia="it-IT"/>
        </w:rPr>
        <w:tab/>
      </w:r>
    </w:p>
    <w:p w14:paraId="6D87F1BE" w14:textId="510A3248"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Touch</w:t>
      </w:r>
    </w:p>
    <w:p w14:paraId="1351EB08" w14:textId="7F6786B3"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Silence</w:t>
      </w:r>
    </w:p>
    <w:p w14:paraId="48B23FB0" w14:textId="6CDD8AAD"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Personal Appearance</w:t>
      </w:r>
    </w:p>
    <w:p w14:paraId="79421C19" w14:textId="3F1648DA"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Symbol</w:t>
      </w:r>
      <w:r w:rsidR="00717FD2">
        <w:rPr>
          <w:rFonts w:ascii="Arial" w:eastAsia="Times New Roman" w:hAnsi="Arial" w:cs="Arial"/>
          <w:lang w:val="en-GB" w:eastAsia="it-IT"/>
        </w:rPr>
        <w:t>s</w:t>
      </w:r>
    </w:p>
    <w:p w14:paraId="49301E84" w14:textId="2F86AAB5" w:rsidR="00987107" w:rsidRPr="00987107" w:rsidRDefault="00987107" w:rsidP="00DD718F">
      <w:pPr>
        <w:pStyle w:val="ListParagraph"/>
        <w:numPr>
          <w:ilvl w:val="0"/>
          <w:numId w:val="17"/>
        </w:numPr>
        <w:spacing w:line="276" w:lineRule="auto"/>
        <w:rPr>
          <w:rFonts w:ascii="Arial" w:eastAsia="Times New Roman" w:hAnsi="Arial" w:cs="Arial"/>
          <w:lang w:val="en-GB" w:eastAsia="it-IT"/>
        </w:rPr>
      </w:pPr>
      <w:r>
        <w:rPr>
          <w:rFonts w:ascii="Arial" w:eastAsia="Times New Roman" w:hAnsi="Arial" w:cs="Arial"/>
          <w:lang w:val="en-GB" w:eastAsia="it-IT"/>
        </w:rPr>
        <w:t>Visual Communication</w:t>
      </w:r>
    </w:p>
    <w:p w14:paraId="75D0D07A" w14:textId="77777777" w:rsidR="00011850" w:rsidRDefault="00011850" w:rsidP="00DD718F">
      <w:pPr>
        <w:spacing w:line="276" w:lineRule="auto"/>
        <w:rPr>
          <w:rFonts w:ascii="Arial" w:eastAsia="Times New Roman" w:hAnsi="Arial" w:cs="Arial"/>
          <w:lang w:val="en-GB" w:eastAsia="it-IT"/>
        </w:rPr>
        <w:sectPr w:rsidR="00011850" w:rsidSect="00011850">
          <w:type w:val="continuous"/>
          <w:pgSz w:w="11900" w:h="16840"/>
          <w:pgMar w:top="1440" w:right="1800" w:bottom="1440" w:left="1800" w:header="708" w:footer="708" w:gutter="0"/>
          <w:pgNumType w:start="1"/>
          <w:cols w:num="2" w:space="720"/>
        </w:sectPr>
      </w:pPr>
    </w:p>
    <w:p w14:paraId="560F8AB7" w14:textId="75D13450" w:rsidR="00987107" w:rsidRDefault="00987107" w:rsidP="00DD718F">
      <w:pPr>
        <w:spacing w:line="276" w:lineRule="auto"/>
        <w:rPr>
          <w:rFonts w:ascii="Arial" w:eastAsia="Times New Roman" w:hAnsi="Arial" w:cs="Arial"/>
          <w:lang w:val="en-GB" w:eastAsia="it-IT"/>
        </w:rPr>
      </w:pPr>
    </w:p>
    <w:p w14:paraId="3A8D29D1" w14:textId="77777777" w:rsidR="00987107" w:rsidRDefault="00987107" w:rsidP="00DD718F">
      <w:pPr>
        <w:spacing w:line="276" w:lineRule="auto"/>
        <w:rPr>
          <w:rFonts w:ascii="Arial" w:eastAsia="Times New Roman" w:hAnsi="Arial" w:cs="Arial"/>
          <w:lang w:val="en-GB" w:eastAsia="it-IT"/>
        </w:rPr>
      </w:pPr>
    </w:p>
    <w:p w14:paraId="548A0E5E" w14:textId="1B5A21AF" w:rsidR="00987107" w:rsidRDefault="00987107" w:rsidP="00704ED9">
      <w:pPr>
        <w:spacing w:line="276" w:lineRule="auto"/>
        <w:jc w:val="both"/>
        <w:rPr>
          <w:rFonts w:ascii="Arial" w:eastAsia="Times New Roman" w:hAnsi="Arial" w:cs="Arial"/>
          <w:lang w:val="en-GB" w:eastAsia="it-IT"/>
        </w:rPr>
      </w:pPr>
      <w:r>
        <w:rPr>
          <w:rFonts w:ascii="Arial" w:eastAsia="Times New Roman" w:hAnsi="Arial" w:cs="Arial"/>
          <w:lang w:val="en-GB" w:eastAsia="it-IT"/>
        </w:rPr>
        <w:t>Many of the above</w:t>
      </w:r>
      <w:r w:rsidR="00DA6551">
        <w:rPr>
          <w:rFonts w:ascii="Arial" w:eastAsia="Times New Roman" w:hAnsi="Arial" w:cs="Arial"/>
          <w:lang w:val="en-GB" w:eastAsia="it-IT"/>
        </w:rPr>
        <w:t>-</w:t>
      </w:r>
      <w:r>
        <w:rPr>
          <w:rFonts w:ascii="Arial" w:eastAsia="Times New Roman" w:hAnsi="Arial" w:cs="Arial"/>
          <w:lang w:val="en-GB" w:eastAsia="it-IT"/>
        </w:rPr>
        <w:t>mentioned traits fall under the sphere of physical context.</w:t>
      </w:r>
    </w:p>
    <w:p w14:paraId="2CA470A5" w14:textId="62A724B6" w:rsidR="00326D46" w:rsidRPr="00326D46" w:rsidRDefault="00326D46" w:rsidP="00704ED9">
      <w:pPr>
        <w:spacing w:line="276" w:lineRule="auto"/>
        <w:jc w:val="both"/>
        <w:rPr>
          <w:rFonts w:ascii="Arial" w:eastAsia="Times New Roman" w:hAnsi="Arial" w:cs="Arial"/>
          <w:lang w:val="en-GB" w:eastAsia="it-IT"/>
        </w:rPr>
      </w:pPr>
      <w:r w:rsidRPr="00326D46">
        <w:rPr>
          <w:rFonts w:ascii="Arial" w:eastAsia="Times New Roman" w:hAnsi="Arial" w:cs="Arial"/>
          <w:lang w:val="en-GB" w:eastAsia="it-IT"/>
        </w:rPr>
        <w:t>Space and distance are significant non-verbal tools in the case o</w:t>
      </w:r>
      <w:r>
        <w:rPr>
          <w:rFonts w:ascii="Arial" w:eastAsia="Times New Roman" w:hAnsi="Arial" w:cs="Arial"/>
          <w:lang w:val="en-GB" w:eastAsia="it-IT"/>
        </w:rPr>
        <w:t xml:space="preserve">f organizational communication. </w:t>
      </w:r>
      <w:r w:rsidRPr="00326D46">
        <w:rPr>
          <w:rFonts w:ascii="Arial" w:eastAsia="Times New Roman" w:hAnsi="Arial" w:cs="Arial"/>
          <w:lang w:val="en-GB" w:eastAsia="it-IT"/>
        </w:rPr>
        <w:t>A spacious and well-decorated room indicates a person’s position in the organization hierarchy and external people get a message about his importance and authority only by visiting his room.</w:t>
      </w:r>
      <w:r>
        <w:rPr>
          <w:rFonts w:ascii="Arial" w:eastAsia="Times New Roman" w:hAnsi="Arial" w:cs="Arial"/>
          <w:lang w:val="en-GB" w:eastAsia="it-IT"/>
        </w:rPr>
        <w:t xml:space="preserve"> So it is for training</w:t>
      </w:r>
      <w:r w:rsidR="00DA6551">
        <w:rPr>
          <w:rFonts w:ascii="Arial" w:eastAsia="Times New Roman" w:hAnsi="Arial" w:cs="Arial"/>
          <w:lang w:val="en-GB" w:eastAsia="it-IT"/>
        </w:rPr>
        <w:t>: a</w:t>
      </w:r>
      <w:r>
        <w:rPr>
          <w:rFonts w:ascii="Arial" w:eastAsia="Times New Roman" w:hAnsi="Arial" w:cs="Arial"/>
          <w:lang w:val="en-GB" w:eastAsia="it-IT"/>
        </w:rPr>
        <w:t xml:space="preserve"> properly set and well decorated space conveys the idea of how well the training was prepared.</w:t>
      </w:r>
    </w:p>
    <w:p w14:paraId="3B823864" w14:textId="77777777" w:rsidR="00326D46" w:rsidRPr="00326D46" w:rsidRDefault="00326D46" w:rsidP="00704ED9">
      <w:pPr>
        <w:spacing w:line="276" w:lineRule="auto"/>
        <w:jc w:val="both"/>
        <w:rPr>
          <w:rFonts w:ascii="Arial" w:eastAsia="Times New Roman" w:hAnsi="Arial" w:cs="Arial"/>
          <w:lang w:val="en-GB" w:eastAsia="it-IT"/>
        </w:rPr>
      </w:pPr>
    </w:p>
    <w:p w14:paraId="36C0D5D6" w14:textId="41384ABC" w:rsidR="00987107" w:rsidRDefault="00326D46" w:rsidP="00704ED9">
      <w:pPr>
        <w:spacing w:line="276" w:lineRule="auto"/>
        <w:jc w:val="both"/>
        <w:rPr>
          <w:rFonts w:ascii="Arial" w:eastAsia="Times New Roman" w:hAnsi="Arial" w:cs="Arial"/>
          <w:lang w:val="en-GB" w:eastAsia="it-IT"/>
        </w:rPr>
      </w:pPr>
      <w:r w:rsidRPr="00326D46">
        <w:rPr>
          <w:rFonts w:ascii="Arial" w:eastAsia="Times New Roman" w:hAnsi="Arial" w:cs="Arial"/>
          <w:lang w:val="en-GB" w:eastAsia="it-IT"/>
        </w:rPr>
        <w:t>Distance is another communication tool which expresses the degree of intimacy and individual acceptance.</w:t>
      </w:r>
    </w:p>
    <w:p w14:paraId="1ED8465D" w14:textId="36DBE9AB" w:rsidR="00011850" w:rsidRDefault="00011850">
      <w:pPr>
        <w:rPr>
          <w:rFonts w:ascii="Arial" w:eastAsia="Times New Roman" w:hAnsi="Arial" w:cs="Arial"/>
          <w:lang w:val="en-GB" w:eastAsia="it-IT"/>
        </w:rPr>
      </w:pPr>
      <w:r>
        <w:rPr>
          <w:rFonts w:ascii="Arial" w:eastAsia="Times New Roman" w:hAnsi="Arial" w:cs="Arial"/>
          <w:lang w:val="en-GB" w:eastAsia="it-IT"/>
        </w:rPr>
        <w:br w:type="page"/>
      </w:r>
    </w:p>
    <w:p w14:paraId="6A102C88" w14:textId="77777777" w:rsidR="00987107" w:rsidRPr="00987107" w:rsidRDefault="00987107" w:rsidP="00987107">
      <w:pPr>
        <w:rPr>
          <w:rFonts w:ascii="Arial" w:eastAsia="Times New Roman" w:hAnsi="Arial" w:cs="Arial"/>
          <w:lang w:val="en-GB" w:eastAsia="it-IT"/>
        </w:rPr>
      </w:pPr>
    </w:p>
    <w:p w14:paraId="0DC49A2B" w14:textId="11EEA2D5" w:rsidR="00E8479F" w:rsidRDefault="00E8479F" w:rsidP="00DD718F">
      <w:pPr>
        <w:pStyle w:val="ListParagraph"/>
        <w:numPr>
          <w:ilvl w:val="0"/>
          <w:numId w:val="16"/>
        </w:numPr>
        <w:spacing w:line="276" w:lineRule="auto"/>
        <w:rPr>
          <w:rFonts w:ascii="Arial" w:eastAsia="Times New Roman" w:hAnsi="Arial" w:cs="Arial"/>
          <w:b/>
          <w:lang w:val="en-GB" w:eastAsia="it-IT"/>
        </w:rPr>
      </w:pPr>
      <w:r w:rsidRPr="00D65FC3">
        <w:rPr>
          <w:rFonts w:ascii="Arial" w:eastAsia="Times New Roman" w:hAnsi="Arial" w:cs="Arial"/>
          <w:b/>
          <w:lang w:val="en-GB" w:eastAsia="it-IT"/>
        </w:rPr>
        <w:t>Proxemics</w:t>
      </w:r>
    </w:p>
    <w:p w14:paraId="0AE970EA" w14:textId="77777777" w:rsidR="00704ED9" w:rsidRPr="00704ED9" w:rsidRDefault="00704ED9" w:rsidP="00704ED9">
      <w:pPr>
        <w:spacing w:line="276" w:lineRule="auto"/>
        <w:rPr>
          <w:rFonts w:ascii="Arial" w:eastAsia="Times New Roman" w:hAnsi="Arial" w:cs="Arial"/>
          <w:b/>
          <w:lang w:val="en-GB" w:eastAsia="it-IT"/>
        </w:rPr>
      </w:pPr>
    </w:p>
    <w:p w14:paraId="4A5B106E" w14:textId="3EF5862D" w:rsidR="00E8479F" w:rsidRDefault="00E8479F" w:rsidP="00704ED9">
      <w:pPr>
        <w:spacing w:line="276" w:lineRule="auto"/>
        <w:jc w:val="both"/>
        <w:rPr>
          <w:rFonts w:ascii="Arial" w:eastAsia="Times New Roman" w:hAnsi="Arial" w:cs="Arial"/>
          <w:lang w:val="en-GB" w:eastAsia="it-IT"/>
        </w:rPr>
      </w:pPr>
      <w:r>
        <w:rPr>
          <w:rFonts w:ascii="Arial" w:eastAsia="Times New Roman" w:hAnsi="Arial" w:cs="Arial"/>
          <w:lang w:val="en-GB" w:eastAsia="it-IT"/>
        </w:rPr>
        <w:t xml:space="preserve">The interpersonal distance, or interpersonal space, is an human characteristic </w:t>
      </w:r>
      <w:r w:rsidR="00DA6551">
        <w:rPr>
          <w:rFonts w:ascii="Arial" w:eastAsia="Times New Roman" w:hAnsi="Arial" w:cs="Arial"/>
          <w:lang w:val="en-GB" w:eastAsia="it-IT"/>
        </w:rPr>
        <w:t>linking</w:t>
      </w:r>
      <w:r>
        <w:rPr>
          <w:rFonts w:ascii="Arial" w:eastAsia="Times New Roman" w:hAnsi="Arial" w:cs="Arial"/>
          <w:lang w:val="en-GB" w:eastAsia="it-IT"/>
        </w:rPr>
        <w:t xml:space="preserve"> social interactions </w:t>
      </w:r>
      <w:r w:rsidR="00DA6551">
        <w:rPr>
          <w:rFonts w:ascii="Arial" w:eastAsia="Times New Roman" w:hAnsi="Arial" w:cs="Arial"/>
          <w:lang w:val="en-GB" w:eastAsia="it-IT"/>
        </w:rPr>
        <w:t xml:space="preserve">with </w:t>
      </w:r>
      <w:r>
        <w:rPr>
          <w:rFonts w:ascii="Arial" w:eastAsia="Times New Roman" w:hAnsi="Arial" w:cs="Arial"/>
          <w:lang w:val="en-GB" w:eastAsia="it-IT"/>
        </w:rPr>
        <w:t>the physical environment</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{"citationItems":[{"id":"ITEM-1","itemData":{"DOI":"10.1037/0033-2909.94.2.293","ISSN":"00332909","abstract":"persoonlijk ruimte hangt af van verschillende factoren zoals geslacht en wordt groter tussen de leefdtijd tussen 3 en 21 factoren zoals cultuur is niet zo sterk. Ook crowding is een factor waarmee je rekening moet houden.","author":[{"dropping-particle":"","family":"Hayduk","given":"Leslie A.","non-dropping-particle":"","parse-names":false,"suffix":""}],"container-title":"Psychological Bulletin","id":"ITEM-1","issue":"2","issued":{"date-parts":[["1983"]]},"page":"293-335","title":"Personal space: Where we now stand","type":"article-journal","volume":"94"},"uris":["http://www.mendeley.com/documents/?uuid=5f02969d-1169-407a-a06c-ce6f3a8b5ba1"]}],"mendeley":{"formattedCitation":"&lt;sup&gt;6&lt;/sup&gt;","plainTextFormattedCitation":"6","previouslyFormattedCitation":"&lt;sup&gt;6&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6</w:t>
      </w:r>
      <w:r>
        <w:rPr>
          <w:rFonts w:ascii="Arial" w:eastAsia="Times New Roman" w:hAnsi="Arial" w:cs="Arial"/>
          <w:lang w:val="en-GB" w:eastAsia="it-IT"/>
        </w:rPr>
        <w:fldChar w:fldCharType="end"/>
      </w:r>
      <w:r>
        <w:rPr>
          <w:rFonts w:ascii="Arial" w:eastAsia="Times New Roman" w:hAnsi="Arial" w:cs="Arial"/>
          <w:lang w:val="en-GB" w:eastAsia="it-IT"/>
        </w:rPr>
        <w:t>. Informally called “breathing space”, the distance unknowingly maintained during interpersonal interaction is the study subject of a specific discipline, the proxemics</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author":[{"dropping-particle":"","family":"Hall","given":"ET","non-dropping-particle":"","parse-names":false,"suffix":""}],"editor":[{"dropping-particle":"","family":"Doubleday","given":"","non-dropping-particle":"","parse-names":false,"suffix":""}],"id":"ITEM-1","issued":{"date-parts":[["1966"]]},"publisher-place":"New York","title":"The hidden dimension","type":"book"},"uris":["http://www.mendeley.com/documents/?uuid=8c487ffd-d814-4717-bd57-21e8e9bf9665"]}],"mendeley":{"formattedCitation":"&lt;sup&gt;7&lt;/sup&gt;","plainTextFormattedCitation":"7","previouslyFormattedCitation":"&lt;sup&gt;7&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7</w:t>
      </w:r>
      <w:r>
        <w:rPr>
          <w:rFonts w:ascii="Arial" w:eastAsia="Times New Roman" w:hAnsi="Arial" w:cs="Arial"/>
          <w:lang w:val="en-GB" w:eastAsia="it-IT"/>
        </w:rPr>
        <w:fldChar w:fldCharType="end"/>
      </w:r>
      <w:r>
        <w:rPr>
          <w:rFonts w:ascii="Arial" w:eastAsia="Times New Roman" w:hAnsi="Arial" w:cs="Arial"/>
          <w:lang w:val="en-GB" w:eastAsia="it-IT"/>
        </w:rPr>
        <w:t xml:space="preserve">. This space helps to control the sensory exposure </w:t>
      </w:r>
      <w:r w:rsidR="00A4769D">
        <w:rPr>
          <w:rFonts w:ascii="Arial" w:eastAsia="Times New Roman" w:hAnsi="Arial" w:cs="Arial"/>
          <w:lang w:val="en-GB" w:eastAsia="it-IT"/>
        </w:rPr>
        <w:t xml:space="preserve">depending on </w:t>
      </w:r>
      <w:r>
        <w:rPr>
          <w:rFonts w:ascii="Arial" w:eastAsia="Times New Roman" w:hAnsi="Arial" w:cs="Arial"/>
          <w:lang w:val="en-GB" w:eastAsia="it-IT"/>
        </w:rPr>
        <w:t>the social situation</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author":[{"dropping-particle":"","family":"Hall","given":"ET","non-dropping-particle":"","parse-names":false,"suffix":""}],"editor":[{"dropping-particle":"","family":"Doubleday","given":"","non-dropping-particle":"","parse-names":false,"suffix":""}],"id":"ITEM-1","issued":{"date-parts":[["1966"]]},"publisher-place":"New York","title":"The hidden dimension","type":"book"},"uris":["http://www.mendeley.com/documents/?uuid=8c487ffd-d814-4717-bd57-21e8e9bf9665"]}],"mendeley":{"formattedCitation":"&lt;sup&gt;7&lt;/sup&gt;","plainTextFormattedCitation":"7","previouslyFormattedCitation":"&lt;sup&gt;7&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7</w:t>
      </w:r>
      <w:r>
        <w:rPr>
          <w:rFonts w:ascii="Arial" w:eastAsia="Times New Roman" w:hAnsi="Arial" w:cs="Arial"/>
          <w:lang w:val="en-GB" w:eastAsia="it-IT"/>
        </w:rPr>
        <w:fldChar w:fldCharType="end"/>
      </w:r>
      <w:r>
        <w:rPr>
          <w:rFonts w:ascii="Arial" w:eastAsia="Times New Roman" w:hAnsi="Arial" w:cs="Arial"/>
          <w:lang w:val="en-GB" w:eastAsia="it-IT"/>
        </w:rPr>
        <w:t>. When something or someone invades the interpersonal space, the person may feel uncomfortable and shows a physiological reaction</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{"citationItems":[{"id":"ITEM-1","itemData":{"DOI":"10.1111/1468-5884.t01-2-00039","ISSN":"00215368","abstract":"Yaezawa and Yoshida’s (1981) ﬁndings on the effects of an intrusion on personal space were reinvestigated. Thirty-ﬁve female students were confronted with the approach of a male stranger, and blood pressure (BP) and heart rate (HR) were monitored. Throughout the model’s approach, HR showed a signiﬁcant triphasic change (an initial decrease, a subsequent increase, and then a secondary decrease), whereas subjective feelings of anxiety and tension showed signiﬁcant, gradual increases. These trends were similar to those of Yaezawa and Yoshida’s. Nonetheless, their explanation that the triphasic change in HR reﬂected once hightened and then relieved tension, which was incongruent with the subjective ratings, seemed questionable. As the BP elevated to a moderate degree in spite of the modest HR changes, total peripheral resistance must have been increasing during the model’s approach. Blood pressure elevations via this sort of hemodynamic pressor mechanisms have often been reported when a person can only tolerate passively during exposure to stress. This seems to be the case in an intrusion on personal space.","author":[{"dropping-particle":"","family":"Sawada","given":"Yukihiro","non-dropping-particle":"","parse-names":false,"suffix":""}],"container-title":"Japanese Psychological Research","id":"ITEM-1","issue":"2","issued":{"date-parts":[["2003"]]},"page":"115-121","title":"Blood pressure and heart rate responses to an intrusion on personal space","type":"article-journal","volume":"45"},"uris":["http://www.mendeley.com/documents/?uuid=71ce5e59-8f60-44a5-b912-9620ed36db23"]}],"mendeley":{"formattedCitation":"&lt;sup&gt;8&lt;/sup&gt;","plainTextFormattedCitation":"8","previouslyFormattedCitation":"&lt;sup&gt;8&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8</w:t>
      </w:r>
      <w:r>
        <w:rPr>
          <w:rFonts w:ascii="Arial" w:eastAsia="Times New Roman" w:hAnsi="Arial" w:cs="Arial"/>
          <w:lang w:val="en-GB" w:eastAsia="it-IT"/>
        </w:rPr>
        <w:fldChar w:fldCharType="end"/>
      </w:r>
      <w:r>
        <w:rPr>
          <w:rFonts w:ascii="Arial" w:eastAsia="Times New Roman" w:hAnsi="Arial" w:cs="Arial"/>
          <w:lang w:val="en-GB" w:eastAsia="it-IT"/>
        </w:rPr>
        <w:t>.</w:t>
      </w:r>
    </w:p>
    <w:p w14:paraId="22921744" w14:textId="77777777" w:rsidR="00E8479F" w:rsidRDefault="00E8479F" w:rsidP="00704ED9">
      <w:pPr>
        <w:spacing w:line="276" w:lineRule="auto"/>
        <w:jc w:val="both"/>
        <w:rPr>
          <w:rFonts w:ascii="Arial" w:eastAsia="Times New Roman" w:hAnsi="Arial" w:cs="Arial"/>
          <w:lang w:val="en-GB" w:eastAsia="it-IT"/>
        </w:rPr>
      </w:pPr>
    </w:p>
    <w:p w14:paraId="5993543C" w14:textId="77777777" w:rsidR="00E8479F" w:rsidRDefault="00E8479F" w:rsidP="00704ED9">
      <w:pPr>
        <w:spacing w:line="276" w:lineRule="auto"/>
        <w:jc w:val="both"/>
        <w:rPr>
          <w:rFonts w:ascii="Arial" w:eastAsia="Times New Roman" w:hAnsi="Arial" w:cs="Arial"/>
          <w:lang w:val="en-GB" w:eastAsia="it-IT"/>
        </w:rPr>
      </w:pPr>
      <w:r>
        <w:rPr>
          <w:rFonts w:ascii="Arial" w:eastAsia="Times New Roman" w:hAnsi="Arial" w:cs="Arial"/>
          <w:lang w:val="en-GB" w:eastAsia="it-IT"/>
        </w:rPr>
        <w:t>Classically</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author":[{"dropping-particle":"","family":"Hall","given":"ET","non-dropping-particle":"","parse-names":false,"suffix":""}],"editor":[{"dropping-particle":"","family":"Doubleday","given":"","non-dropping-particle":"","parse-names":false,"suffix":""}],"id":"ITEM-1","issued":{"date-parts":[["1966"]]},"publisher-place":"New York","title":"The hidden dimension","type":"book"},"uris":["http://www.mendeley.com/documents/?uuid=8c487ffd-d814-4717-bd57-21e8e9bf9665"]}],"mendeley":{"formattedCitation":"&lt;sup&gt;7&lt;/sup&gt;","plainTextFormattedCitation":"7","previouslyFormattedCitation":"&lt;sup&gt;7&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7</w:t>
      </w:r>
      <w:r>
        <w:rPr>
          <w:rFonts w:ascii="Arial" w:eastAsia="Times New Roman" w:hAnsi="Arial" w:cs="Arial"/>
          <w:lang w:val="en-GB" w:eastAsia="it-IT"/>
        </w:rPr>
        <w:fldChar w:fldCharType="end"/>
      </w:r>
      <w:r>
        <w:rPr>
          <w:rFonts w:ascii="Arial" w:eastAsia="Times New Roman" w:hAnsi="Arial" w:cs="Arial"/>
          <w:lang w:val="en-GB" w:eastAsia="it-IT"/>
        </w:rPr>
        <w:t>, the interpersonal space is classified in four types, reflecting different types of relationship:</w:t>
      </w:r>
    </w:p>
    <w:p w14:paraId="0413550C" w14:textId="77777777" w:rsidR="00E8479F" w:rsidRDefault="00E8479F" w:rsidP="00011850">
      <w:pPr>
        <w:pStyle w:val="ListParagraph"/>
        <w:numPr>
          <w:ilvl w:val="0"/>
          <w:numId w:val="11"/>
        </w:numPr>
        <w:spacing w:before="100" w:line="276" w:lineRule="auto"/>
        <w:ind w:left="714" w:hanging="357"/>
        <w:contextualSpacing w:val="0"/>
        <w:rPr>
          <w:rFonts w:ascii="Arial" w:eastAsia="Times New Roman" w:hAnsi="Arial" w:cs="Arial"/>
          <w:lang w:val="en-GB" w:eastAsia="it-IT"/>
        </w:rPr>
      </w:pPr>
      <w:r w:rsidRPr="005F0BAB">
        <w:rPr>
          <w:rFonts w:ascii="Arial" w:eastAsia="Times New Roman" w:hAnsi="Arial" w:cs="Arial"/>
          <w:b/>
          <w:bCs/>
          <w:i/>
          <w:lang w:val="en-GB" w:eastAsia="it-IT"/>
        </w:rPr>
        <w:t>Public distance</w:t>
      </w:r>
      <w:r w:rsidRPr="005F0BAB">
        <w:rPr>
          <w:rFonts w:ascii="Arial" w:eastAsia="Times New Roman" w:hAnsi="Arial" w:cs="Arial"/>
          <w:b/>
          <w:bCs/>
          <w:lang w:val="en-GB" w:eastAsia="it-IT"/>
        </w:rPr>
        <w:t xml:space="preserve"> (&gt;210cm)</w:t>
      </w:r>
      <w:r>
        <w:rPr>
          <w:rFonts w:ascii="Arial" w:eastAsia="Times New Roman" w:hAnsi="Arial" w:cs="Arial"/>
          <w:lang w:val="en-GB" w:eastAsia="it-IT"/>
        </w:rPr>
        <w:t xml:space="preserve"> with minimal eye contact and louder voice</w:t>
      </w:r>
    </w:p>
    <w:p w14:paraId="74B25944" w14:textId="77777777" w:rsidR="00E8479F" w:rsidRDefault="00E8479F" w:rsidP="00011850">
      <w:pPr>
        <w:pStyle w:val="ListParagraph"/>
        <w:numPr>
          <w:ilvl w:val="0"/>
          <w:numId w:val="11"/>
        </w:numPr>
        <w:spacing w:before="100" w:line="276" w:lineRule="auto"/>
        <w:ind w:left="714" w:hanging="357"/>
        <w:contextualSpacing w:val="0"/>
        <w:rPr>
          <w:rFonts w:ascii="Arial" w:eastAsia="Times New Roman" w:hAnsi="Arial" w:cs="Arial"/>
          <w:lang w:val="en-GB" w:eastAsia="it-IT"/>
        </w:rPr>
      </w:pPr>
      <w:r w:rsidRPr="005F0BAB">
        <w:rPr>
          <w:rFonts w:ascii="Arial" w:eastAsia="Times New Roman" w:hAnsi="Arial" w:cs="Arial"/>
          <w:b/>
          <w:bCs/>
          <w:i/>
          <w:lang w:val="en-GB" w:eastAsia="it-IT"/>
        </w:rPr>
        <w:t>Social distance</w:t>
      </w:r>
      <w:r w:rsidRPr="005F0BAB">
        <w:rPr>
          <w:rFonts w:ascii="Arial" w:eastAsia="Times New Roman" w:hAnsi="Arial" w:cs="Arial"/>
          <w:b/>
          <w:bCs/>
          <w:lang w:val="en-GB" w:eastAsia="it-IT"/>
        </w:rPr>
        <w:t xml:space="preserve"> (122-210cm)</w:t>
      </w:r>
      <w:r>
        <w:rPr>
          <w:rFonts w:ascii="Arial" w:eastAsia="Times New Roman" w:hAnsi="Arial" w:cs="Arial"/>
          <w:lang w:val="en-GB" w:eastAsia="it-IT"/>
        </w:rPr>
        <w:t xml:space="preserve"> with only visual and auditory stimuli</w:t>
      </w:r>
    </w:p>
    <w:p w14:paraId="79177079" w14:textId="77777777" w:rsidR="00E8479F" w:rsidRDefault="00E8479F" w:rsidP="00011850">
      <w:pPr>
        <w:pStyle w:val="ListParagraph"/>
        <w:numPr>
          <w:ilvl w:val="0"/>
          <w:numId w:val="11"/>
        </w:numPr>
        <w:spacing w:before="100" w:line="276" w:lineRule="auto"/>
        <w:ind w:left="714" w:hanging="357"/>
        <w:contextualSpacing w:val="0"/>
        <w:rPr>
          <w:rFonts w:ascii="Arial" w:eastAsia="Times New Roman" w:hAnsi="Arial" w:cs="Arial"/>
          <w:lang w:val="en-GB" w:eastAsia="it-IT"/>
        </w:rPr>
      </w:pPr>
      <w:r w:rsidRPr="005F0BAB">
        <w:rPr>
          <w:rFonts w:ascii="Arial" w:eastAsia="Times New Roman" w:hAnsi="Arial" w:cs="Arial"/>
          <w:b/>
          <w:bCs/>
          <w:i/>
          <w:lang w:val="en-GB" w:eastAsia="it-IT"/>
        </w:rPr>
        <w:t>Personal distance</w:t>
      </w:r>
      <w:r w:rsidRPr="005F0BAB">
        <w:rPr>
          <w:rFonts w:ascii="Arial" w:eastAsia="Times New Roman" w:hAnsi="Arial" w:cs="Arial"/>
          <w:b/>
          <w:bCs/>
          <w:lang w:val="en-GB" w:eastAsia="it-IT"/>
        </w:rPr>
        <w:t xml:space="preserve"> (46-122cm)</w:t>
      </w:r>
      <w:r>
        <w:rPr>
          <w:rFonts w:ascii="Arial" w:eastAsia="Times New Roman" w:hAnsi="Arial" w:cs="Arial"/>
          <w:lang w:val="en-GB" w:eastAsia="it-IT"/>
        </w:rPr>
        <w:t xml:space="preserve"> with increased vocalization and vision no longer blurred</w:t>
      </w:r>
    </w:p>
    <w:p w14:paraId="1342CC05" w14:textId="68AD2B35" w:rsidR="00E8479F" w:rsidRPr="00ED2FA2" w:rsidRDefault="008368AF" w:rsidP="00011850">
      <w:pPr>
        <w:pStyle w:val="ListParagraph"/>
        <w:numPr>
          <w:ilvl w:val="0"/>
          <w:numId w:val="11"/>
        </w:numPr>
        <w:spacing w:before="100" w:line="276" w:lineRule="auto"/>
        <w:ind w:left="714" w:hanging="357"/>
        <w:contextualSpacing w:val="0"/>
        <w:rPr>
          <w:rFonts w:ascii="Arial" w:eastAsia="Times New Roman" w:hAnsi="Arial" w:cs="Arial"/>
          <w:lang w:val="en-GB" w:eastAsia="it-IT"/>
        </w:rPr>
      </w:pPr>
      <w:r w:rsidRPr="005F0BAB">
        <w:rPr>
          <w:b/>
          <w:bCs/>
          <w:noProof/>
        </w:rPr>
        <w:drawing>
          <wp:anchor distT="0" distB="0" distL="114300" distR="114300" simplePos="0" relativeHeight="251732480" behindDoc="0" locked="0" layoutInCell="1" allowOverlap="1" wp14:anchorId="510D7F37" wp14:editId="3D6A1196">
            <wp:simplePos x="0" y="0"/>
            <wp:positionH relativeFrom="column">
              <wp:posOffset>327551</wp:posOffset>
            </wp:positionH>
            <wp:positionV relativeFrom="paragraph">
              <wp:posOffset>696113</wp:posOffset>
            </wp:positionV>
            <wp:extent cx="4629785" cy="404241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618" b="4471"/>
                    <a:stretch/>
                  </pic:blipFill>
                  <pic:spPr bwMode="auto">
                    <a:xfrm>
                      <a:off x="0" y="0"/>
                      <a:ext cx="4629785" cy="4042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479F" w:rsidRPr="005F0BAB">
        <w:rPr>
          <w:rFonts w:ascii="Arial" w:eastAsia="Times New Roman" w:hAnsi="Arial" w:cs="Arial"/>
          <w:b/>
          <w:bCs/>
          <w:i/>
          <w:lang w:val="en-GB" w:eastAsia="it-IT"/>
        </w:rPr>
        <w:t>Intimate distance</w:t>
      </w:r>
      <w:r w:rsidR="00E8479F" w:rsidRPr="005F0BAB">
        <w:rPr>
          <w:rFonts w:ascii="Arial" w:eastAsia="Times New Roman" w:hAnsi="Arial" w:cs="Arial"/>
          <w:b/>
          <w:bCs/>
          <w:lang w:val="en-GB" w:eastAsia="it-IT"/>
        </w:rPr>
        <w:t xml:space="preserve"> (0-46cm)</w:t>
      </w:r>
      <w:r w:rsidR="00E8479F">
        <w:rPr>
          <w:rFonts w:ascii="Arial" w:eastAsia="Times New Roman" w:hAnsi="Arial" w:cs="Arial"/>
          <w:lang w:val="en-GB" w:eastAsia="it-IT"/>
        </w:rPr>
        <w:t xml:space="preserve"> with blurred vision and increase</w:t>
      </w:r>
      <w:r w:rsidR="00E8479F" w:rsidRPr="00ED2FA2">
        <w:rPr>
          <w:rFonts w:ascii="Arial" w:eastAsia="Times New Roman" w:hAnsi="Arial" w:cs="Arial"/>
          <w:lang w:val="en-GB" w:eastAsia="it-IT"/>
        </w:rPr>
        <w:t>d perception of heat and olfactory stimuli.</w:t>
      </w:r>
    </w:p>
    <w:p w14:paraId="4A4593CD" w14:textId="1989E573" w:rsidR="008368AF" w:rsidRDefault="008368AF" w:rsidP="00704ED9">
      <w:pPr>
        <w:spacing w:line="276" w:lineRule="auto"/>
        <w:jc w:val="both"/>
        <w:rPr>
          <w:rFonts w:ascii="Arial" w:eastAsia="Times New Roman" w:hAnsi="Arial" w:cs="Arial"/>
          <w:lang w:val="en-GB" w:eastAsia="it-IT"/>
        </w:rPr>
      </w:pPr>
    </w:p>
    <w:p w14:paraId="54F5A5B1" w14:textId="77777777" w:rsidR="00717FD2" w:rsidRDefault="00717FD2" w:rsidP="00704ED9">
      <w:pPr>
        <w:spacing w:line="276" w:lineRule="auto"/>
        <w:jc w:val="both"/>
        <w:rPr>
          <w:rFonts w:ascii="Arial" w:eastAsia="Times New Roman" w:hAnsi="Arial" w:cs="Arial"/>
          <w:lang w:val="en-GB" w:eastAsia="it-IT"/>
        </w:rPr>
      </w:pPr>
    </w:p>
    <w:p w14:paraId="04998B40" w14:textId="03816E62" w:rsidR="00E8479F" w:rsidRDefault="00E8479F" w:rsidP="00704ED9">
      <w:pPr>
        <w:spacing w:line="276" w:lineRule="auto"/>
        <w:jc w:val="both"/>
        <w:rPr>
          <w:rFonts w:ascii="Arial" w:eastAsia="Times New Roman" w:hAnsi="Arial" w:cs="Arial"/>
          <w:lang w:val="en-GB" w:eastAsia="it-IT"/>
        </w:rPr>
      </w:pPr>
      <w:r>
        <w:rPr>
          <w:rFonts w:ascii="Arial" w:eastAsia="Times New Roman" w:hAnsi="Arial" w:cs="Arial"/>
          <w:lang w:val="en-GB" w:eastAsia="it-IT"/>
        </w:rPr>
        <w:lastRenderedPageBreak/>
        <w:t>Although this classification can be applied to the majority of the societies, the ranges of distances vary according to the cultural norms and the specific environment</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{"citationItems":[{"id":"ITEM-1","itemData":{"DOI":"10.1177/0022022117698039","ISSN":"15525422","abstract":"Human spatial behavior has been the focus of hundreds of previous research studies. However, the conclusions and generalizability of previous studies on interpersonal distance preferences were limited by some important methodological and sampling issues. The objective of the present study was to compare preferred interpersonal distances across the world and to overcome the problems observed in previous studies. We present an extensive analysis of interpersonal distances over a large data set (N = 8,943 participants from 42 countries). We attempted to relate the preferred social, personal, and intimate distances observed in each country to a set of individual characteristics of the participants, and some attributes of their cultures. Our study indicates that individual characteristics (age and gender) influence interpersonal space preferences and that some variation in results can be explained by temperature in a given region. We also present objective values of preferred interpersonal distances in different regions, which might be used as a reference data point in future studies.","author":[{"dropping-particle":"","family":"Sorokowska","given":"Agnieszka","non-dropping-particle":"","parse-names":false,"suffix":""},{"dropping-particle":"","family":"Sorokowski","given":"Piotr","non-dropping-particle":"","parse-names":false,"suffix":""},{"dropping-particle":"","family":"Hilpert","given":"Peter","non-dropping-particle":"","parse-names":false,"suffix":""},{"dropping-particle":"","family":"Cantarero","given":"Katarzyna","non-dropping-particle":"","parse-names":false,"suffix":""},{"dropping-particle":"","family":"Frackowiak","given":"Tomasz","non-dropping-particle":"","parse-names":false,"suffix":""},{"dropping-particle":"","family":"Ahmadi","given":"Khodabakhsh","non-dropping-particle":"","parse-names":false,"suffix":""},{"dropping-particle":"","family":"Alghraibeh","given":"Ahmad M.","non-dropping-particle":"","parse-names":false,"suffix":""},{"dropping-particle":"","family":"Aryeetey","given":"Richmond","non-dropping-particle":"","parse-names":false,"suffix":""},{"dropping-particle":"","family":"Bertoni","given":"Anna","non-dropping-particle":"","parse-names":false,"suffix":""},{"dropping-particle":"","family":"Bettache","given":"Karim","non-dropping-particle":"","parse-names":false,"suffix":""},{"dropping-particle":"","family":"Blumen","given":"Sheyla","non-dropping-particle":"","parse-names":false,"suffix":""},{"dropping-particle":"","family":"Błażejewska","given":"Marta","non-dropping-particle":"","parse-names":false,"suffix":""},{"dropping-particle":"","family":"Bortolini","given":"Tiago","non-dropping-particle":"","parse-names":false,"suffix":""},{"dropping-particle":"","family":"Butovskaya","given":"Marina","non-dropping-particle":"","parse-names":false,"suffix":""},{"dropping-particle":"","family":"Castro","given":"Felipe Nalon","non-dropping-particle":"","parse-names":false,"suffix":""},{"dropping-particle":"","family":"Cetinkaya","given":"Hakan","non-dropping-particle":"","parse-names":false,"suffix":""},{"dropping-particle":"","family":"Cunha","given":"Diana","non-dropping-particle":"","parse-names":false,"suffix":""},{"dropping-particle":"","family":"David","given":"Daniel","non-dropping-particle":"","parse-names":false,"suffix":""},{"dropping-particle":"","family":"David","given":"Oana A.","non-dropping-particle":"","parse-names":false,"suffix":""},{"dropping-particle":"","family":"Dileym","given":"Fahd A.","non-dropping-particle":"","parse-names":false,"suffix":""},{"dropping-particle":"","family":"Domínguez Espinosa","given":"Alejandra del Carmen","non-dropping-particle":"","parse-names":false,"suffix":""},{"dropping-particle":"","family":"Donato","given":"Silvia","non-dropping-particle":"","parse-names":false,"suffix":""},{"dropping-particle":"","family":"Dronova","given":"Daria","non-dropping-particle":"","parse-names":false,"suffix":""},{"dropping-particle":"","family":"Dural","given":"Seda","non-dropping-particle":"","parse-names":false,"suffix":""},{"dropping-particle":"","family":"Fialová","given":"Jitka","non-dropping-particle":"","parse-names":false,"suffix":""},{"dropping-particle":"","family":"Fisher","given":"Maryanne","non-dropping-particle":"","parse-names":false,"suffix":""},{"dropping-particle":"","family":"Gulbetekin","given":"Evrim","non-dropping-particle":"","parse-names":false,"suffix":""},{"dropping-particle":"","family":"Hamamcıoğlu Akkaya","given":"Aslıhan","non-dropping-particle":"","parse-names":false,"suffix":""},{"dropping-particle":"","family":"Hromatko","given":"Ivana","non-dropping-particle":"","parse-names":false,"suffix":""},{"dropping-particle":"","family":"Iafrate","given":"Raffaella","non-dropping-particle":"","parse-names":false,"suffix":""},{"dropping-particle":"","family":"Iesyp","given":"Mariana","non-dropping-particle":"","parse-names":false,"suffix":""},{"dropping-particle":"","family":"James","given":"Bawo","non-dropping-particle":"","parse-names":false,"suffix":""},{"dropping-particle":"","family":"Jaranovic","given":"Jelena","non-dropping-particle":"","parse-names":false,"suffix":""},{"dropping-particle":"","family":"Jiang","given":"Feng","non-dropping-particle":"","parse-names":false,"suffix":""},{"dropping-particle":"","family":"Kimamo","given":"Charles Obadiah","non-dropping-particle":"","parse-names":false,"suffix":""},{"dropping-particle":"","family":"Kjelvik","given":"Grete","non-dropping-particle":"","parse-names":false,"suffix":""},{"dropping-particle":"","family":"Koç","given":"Fırat","non-dropping-particle":"","parse-names":false,"suffix":""},{"dropping-particle":"","family":"Laar","given":"Amos","non-dropping-particle":"","parse-names":false,"suffix":""},{"dropping-particle":"","family":"Araújo Lopes","given":"Fívia","non-dropping-particle":"de","parse-names":false,"suffix":""},{"dropping-particle":"","family":"Macbeth","given":"Guillermo","non-dropping-particle":"","parse-names":false,"suffix":""},{"dropping-particle":"","family":"Marcano","given":"Nicole M.","non-dropping-particle":"","parse-names":false,"suffix":""},{"dropping-particle":"","family":"Martinez","given":"Rocio","non-dropping-particle":"","parse-names":false,"suffix":""},{"dropping-particle":"","family":"Mesko","given":"Norbert","non-dropping-particle":"","parse-names":false,"suffix":""},{"dropping-particle":"","family":"Molodovskaya","given":"Natalya","non-dropping-particle":"","parse-names":false,"suffix":""},{"dropping-particle":"","family":"Moradi","given":"Khadijeh","non-dropping-particle":"","parse-names":false,"suffix":""},{"dropping-particle":"","family":"Motahari","given":"Zahrasadat","non-dropping-particle":"","parse-names":false,"suffix":""},{"dropping-particle":"","family":"Mühlhauser","given":"Alexandra","non-dropping-particle":"","parse-names":false,"suffix":""},{"dropping-particle":"","family":"Natividade","given":"Jean Carlos","non-dropping-particle":"","parse-names":false,"suffix":""},{"dropping-particle":"","family":"Ntayi","given":"Joseph","non-dropping-particle":"","parse-names":false,"suffix":""},{"dropping-particle":"","family":"Oberzaucher","given":"Elisabeth","non-dropping-particle":"","parse-names":false,"suffix":""},{"dropping-particle":"","family":"Ojedokun","given":"Oluyinka","non-dropping-particle":"","parse-names":false,"suffix":""},{"dropping-particle":"Bin","family":"Omar-Fauzee","given":"Mohd Sofian","non-dropping-particle":"","parse-names":false,"suffix":""},{"dropping-particle":"","family":"Onyishi","given":"Ike E.","non-dropping-particle":"","parse-names":false,"suffix":""},{"dropping-particle":"","family":"Paluszak","given":"Anna","non-dropping-particle":"","parse-names":false,"suffix":""},{"dropping-particle":"","family":"Portugal","given":"Alda","non-dropping-particle":"","parse-names":false,"suffix":""},{"dropping-particle":"","family":"Razumiejczyk","given":"Eugenia","non-dropping-particle":"","parse-names":false,"suffix":""},{"dropping-particle":"","family":"Realo","given":"Anu","non-dropping-particle":"","parse-names":false,"suffix":""},{"dropping-particle":"","family":"Relvas","given":"Ana Paula","non-dropping-particle":"","parse-names":false,"suffix":""},{"dropping-particle":"","family":"Rivas","given":"Maria","non-dropping-particle":"","parse-names":false,"suffix":""},{"dropping-particle":"","family":"Rizwan","given":"Muhammad","non-dropping-particle":"","parse-names":false,"suffix":""},{"dropping-particle":"","family":"Salkičević","given":"Svjetlana","non-dropping-particle":"","parse-names":false,"suffix":""},{"dropping-particle":"","family":"Sarmány-Schuller","given":"Ivan","non-dropping-particle":"","parse-names":false,"suffix":""},{"dropping-particle":"","family":"Schmehl","given":"Susanne","non-dropping-particle":"","parse-names":false,"suffix":""},{"dropping-particle":"","family":"Senyk","given":"Oksana","non-dropping-particle":"","parse-names":false,"suffix":""},{"dropping-particle":"","family":"Sinding","given":"Charlotte","non-dropping-particle":"","parse-names":false,"suffix":""},{"dropping-particle":"","family":"Stamkou","given":"Eftychia","non-dropping-particle":"","parse-names":false,"suffix":""},{"dropping-particle":"","family":"Stoyanova","given":"Stanislava","non-dropping-particle":"","parse-names":false,"suffix":""},{"dropping-particle":"","family":"Šukolová","given":"Denisa","non-dropping-particle":"","parse-names":false,"suffix":""},{"dropping-particle":"","family":"Sutresna","given":"Nina","non-dropping-particle":"","parse-names":false,"suffix":""},{"dropping-particle":"","family":"Tadinac","given":"Meri","non-dropping-particle":"","parse-names":false,"suffix":""},{"dropping-particle":"","family":"Teras","given":"Andero","non-dropping-particle":"","parse-names":false,"suffix":""},{"dropping-particle":"","family":"Tinoco Ponciano","given":"Edna Lúcia","non-dropping-particle":"","parse-names":false,"suffix":""},{"dropping-particle":"","family":"Tripathi","given":"Ritu","non-dropping-particle":"","parse-names":false,"suffix":""},{"dropping-particle":"","family":"Tripathi","given":"Nachiketa","non-dropping-particle":"","parse-names":false,"suffix":""},{"dropping-particle":"","family":"Tripathi","given":"Mamta","non-dropping-particle":"","parse-names":false,"suffix":""},{"dropping-particle":"","family":"Uhryn","given":"Olja","non-dropping-particle":"","parse-names":false,"suffix":""},{"dropping-particle":"","family":"Yamamoto","given":"Maria Emília","non-dropping-particle":"","parse-names":false,"suffix":""},{"dropping-particle":"","family":"Yoo","given":"Gyesook","non-dropping-particle":"","parse-names":false,"suffix":""},{"dropping-particle":"","family":"Pierce","given":"John D.","non-dropping-particle":"","parse-names":false,"suffix":""}],"container-title":"Journal of Cross-Cultural Psychology","id":"ITEM-1","issue":"4","issued":{"date-parts":[["2017"]]},"page":"577-592","title":"Preferred Interpersonal Distances: A Global Comparison","type":"article-journal","volume":"48"},"uris":["http://www.mendeley.com/documents/?uuid=36f88780-a76c-4512-a3b0-19af7d2bdfa7"]}],"mendeley":{"formattedCitation":"&lt;sup&gt;9&lt;/sup&gt;","plainTextFormattedCitation":"9","previouslyFormattedCitation":"&lt;sup&gt;9&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9</w:t>
      </w:r>
      <w:r>
        <w:rPr>
          <w:rFonts w:ascii="Arial" w:eastAsia="Times New Roman" w:hAnsi="Arial" w:cs="Arial"/>
          <w:lang w:val="en-GB" w:eastAsia="it-IT"/>
        </w:rPr>
        <w:fldChar w:fldCharType="end"/>
      </w:r>
      <w:r>
        <w:rPr>
          <w:rFonts w:ascii="Arial" w:eastAsia="Times New Roman" w:hAnsi="Arial" w:cs="Arial"/>
          <w:lang w:val="en-GB" w:eastAsia="it-IT"/>
        </w:rPr>
        <w:t>. The invasion of the intimate distance may results in a feeling of discomfort</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{"citationItems":[{"id":"ITEM-1","itemData":{"DOI":"10.1145/2134203.2134206","ISSN":"15443558","abstract":"A reinforcement learning (RL) method was used to train a virtual character to move participants to a specified location. The virtual environment depicted an alleyway displayed through a wide field-of-view head-tracked stereo head-mounted display. Based on proxemics theory, we predicted that when the character approached within a personal or intimate distance to the participants, they would be inclined to move backwards out of the way. We carried out a between-groups experiment with 30 female participants, with 10 assigned arbitrarily to each of the following three groups: In the Intimate condition the character could approach within 0.38m and in the Social condition no nearer than 1.2m. In the Random condition the actions of the virtual character were chosen randomly from among the same set as in the RLmethod, and the virtual character could approach within 0.38m. The experiment continued in each case until the participant either reached the target or 7 minutes had elapsed. The distributions of the times taken to reach the target showed significant differences between the three groups, with 9 out of 10 in the Intimate condition reaching the target significantly faster than the 6 out of 10 who reached the target in the Social condition. Only 1 out of 10 in the Random condition reached the target. The experiment is an example of applied presence theory: we rely on the many findings that people tend to respond realistically in immersive virtual environments, and use this to get people to achieve a task of which they had been unaware. This method opens up the door for many such applications where the virtual environment adapts to the responses of the human participants with the aim of achieving particular goals.","author":[{"dropping-particle":"","family":"Kastanis","given":"Iason","non-dropping-particle":"","parse-names":false,"suffix":""},{"dropping-particle":"","family":"Slater","given":"Mel","non-dropping-particle":"","parse-names":false,"suffix":""}],"container-title":"ACM Transactions on Applied Perception","id":"ITEM-1","issue":"1","issued":{"date-parts":[["2012","3","1"]]},"page":"1-15","title":"Reinforcement learning utilizes proxemics: an Avatar Learns to Manipulate the Position of People in Immersive Virtual Reality","type":"article-journal","volume":"9"},"uris":["http://www.mendeley.com/documents/?uuid=7847c5e3-ae9e-4a3f-a80b-06c23a929988"]}],"mendeley":{"formattedCitation":"&lt;sup&gt;10&lt;/sup&gt;","plainTextFormattedCitation":"10","previouslyFormattedCitation":"&lt;sup&gt;10&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10</w:t>
      </w:r>
      <w:r>
        <w:rPr>
          <w:rFonts w:ascii="Arial" w:eastAsia="Times New Roman" w:hAnsi="Arial" w:cs="Arial"/>
          <w:lang w:val="en-GB" w:eastAsia="it-IT"/>
        </w:rPr>
        <w:fldChar w:fldCharType="end"/>
      </w:r>
      <w:r w:rsidR="00A4769D">
        <w:rPr>
          <w:rFonts w:ascii="Arial" w:eastAsia="Times New Roman" w:hAnsi="Arial" w:cs="Arial"/>
          <w:lang w:val="en-GB" w:eastAsia="it-IT"/>
        </w:rPr>
        <w:t>. O</w:t>
      </w:r>
      <w:r>
        <w:rPr>
          <w:rFonts w:ascii="Arial" w:eastAsia="Times New Roman" w:hAnsi="Arial" w:cs="Arial"/>
          <w:lang w:val="en-GB" w:eastAsia="it-IT"/>
        </w:rPr>
        <w:t>n the other hand</w:t>
      </w:r>
      <w:r w:rsidR="00A4769D">
        <w:rPr>
          <w:rFonts w:ascii="Arial" w:eastAsia="Times New Roman" w:hAnsi="Arial" w:cs="Arial"/>
          <w:lang w:val="en-GB" w:eastAsia="it-IT"/>
        </w:rPr>
        <w:t>,</w:t>
      </w:r>
      <w:r>
        <w:rPr>
          <w:rFonts w:ascii="Arial" w:eastAsia="Times New Roman" w:hAnsi="Arial" w:cs="Arial"/>
          <w:lang w:val="en-GB" w:eastAsia="it-IT"/>
        </w:rPr>
        <w:t xml:space="preserve"> a great distance between the teacher and the students may interfere with students’ participation</w:t>
      </w:r>
      <w:r>
        <w:rPr>
          <w:rFonts w:ascii="Arial" w:eastAsia="Times New Roman" w:hAnsi="Arial" w:cs="Arial"/>
          <w:lang w:val="en-GB" w:eastAsia="it-IT"/>
        </w:rPr>
        <w:fldChar w:fldCharType="begin" w:fldLock="1"/>
      </w:r>
      <w:r>
        <w:rPr>
          <w:rFonts w:ascii="Arial" w:eastAsia="Times New Roman" w:hAnsi="Arial" w:cs="Arial"/>
          <w:lang w:val="en-GB" w:eastAsia="it-IT"/>
        </w:rPr>
        <w:instrText>ADDIN CSL_CITATION {"citationItems":[{"id":"ITEM-1","itemData":{"DOI":"10.1016/j.iheduc.2008.06.004","ISSN":"10967516","abstract":"This study employed content analysis techniques to examine video-based cases of two websites that exemplify learner-centered pedagogies for pre-service teachers to carry out in their teaching practices. The study focused on interaction types and physical proximity levels between students and teachers observed in the videos. The findings regarding interaction demonstrated that video cases were more focused on teacher-centered interactions than learner-centered interactions. In terms of proximity, the analysis revealed that reciprocal interaction between students and teacher was most likely to happen if their physical distance from each other was the greatest. Findings and directions for future research are discussed in terms of the content of online video-based classroom cases. © 2008 Elsevier Inc. All rights reserved.","author":[{"dropping-particle":"","family":"Kale","given":"Ugur","non-dropping-particle":"","parse-names":false,"suffix":""}],"container-title":"Internet and Higher Education","id":"ITEM-1","issue":"2","issued":{"date-parts":[["2008"]]},"page":"119-128","title":"Levels of interaction and proximity: Content analysis of video-based classroom cases","type":"article-journal","volume":"11"},"uris":["http://www.mendeley.com/documents/?uuid=6e07f011-a80e-48c0-ab54-e6bbf24918d1"]}],"mendeley":{"formattedCitation":"&lt;sup&gt;11&lt;/sup&gt;","plainTextFormattedCitation":"11","previouslyFormattedCitation":"&lt;sup&gt;11&lt;/sup&gt;"},"properties":{"noteIndex":0},"schema":"https://github.com/citation-style-language/schema/raw/master/csl-citation.json"}</w:instrText>
      </w:r>
      <w:r>
        <w:rPr>
          <w:rFonts w:ascii="Arial" w:eastAsia="Times New Roman" w:hAnsi="Arial" w:cs="Arial"/>
          <w:lang w:val="en-GB" w:eastAsia="it-IT"/>
        </w:rPr>
        <w:fldChar w:fldCharType="separate"/>
      </w:r>
      <w:r w:rsidRPr="00FB7500">
        <w:rPr>
          <w:rFonts w:ascii="Arial" w:eastAsia="Times New Roman" w:hAnsi="Arial" w:cs="Arial"/>
          <w:noProof/>
          <w:vertAlign w:val="superscript"/>
          <w:lang w:val="en-GB" w:eastAsia="it-IT"/>
        </w:rPr>
        <w:t>11</w:t>
      </w:r>
      <w:r>
        <w:rPr>
          <w:rFonts w:ascii="Arial" w:eastAsia="Times New Roman" w:hAnsi="Arial" w:cs="Arial"/>
          <w:lang w:val="en-GB" w:eastAsia="it-IT"/>
        </w:rPr>
        <w:fldChar w:fldCharType="end"/>
      </w:r>
      <w:r>
        <w:rPr>
          <w:rFonts w:ascii="Arial" w:eastAsia="Times New Roman" w:hAnsi="Arial" w:cs="Arial"/>
          <w:lang w:val="en-GB" w:eastAsia="it-IT"/>
        </w:rPr>
        <w:t>.</w:t>
      </w:r>
    </w:p>
    <w:p w14:paraId="117FC8E8" w14:textId="77777777" w:rsidR="00E8479F" w:rsidRDefault="00E8479F" w:rsidP="00704ED9">
      <w:pPr>
        <w:spacing w:line="276" w:lineRule="auto"/>
        <w:jc w:val="both"/>
        <w:rPr>
          <w:rFonts w:ascii="Arial" w:eastAsia="Times New Roman" w:hAnsi="Arial" w:cs="Arial"/>
          <w:lang w:val="en-GB" w:eastAsia="it-IT"/>
        </w:rPr>
      </w:pPr>
    </w:p>
    <w:p w14:paraId="6E4B17AA" w14:textId="77777777" w:rsidR="00E8479F" w:rsidRPr="00A95702" w:rsidRDefault="00E8479F" w:rsidP="00704ED9">
      <w:pPr>
        <w:spacing w:line="276" w:lineRule="auto"/>
        <w:jc w:val="both"/>
        <w:rPr>
          <w:rFonts w:ascii="Arial" w:eastAsia="Times New Roman" w:hAnsi="Arial" w:cs="Arial"/>
          <w:lang w:val="en-GB" w:eastAsia="it-IT"/>
        </w:rPr>
      </w:pPr>
      <w:r>
        <w:rPr>
          <w:rFonts w:ascii="Arial" w:eastAsia="Times New Roman" w:hAnsi="Arial" w:cs="Arial"/>
          <w:lang w:val="en-GB" w:eastAsia="it-IT"/>
        </w:rPr>
        <w:t>In general, the interpersonal distance should be greater in formal meeting where the communication is mainly unidirectional (e.g. frontal lecture); on the contrary, during informal meeting with interactive exercises the interpersonal distance could be reduced.</w:t>
      </w:r>
    </w:p>
    <w:p w14:paraId="5B4C0A27" w14:textId="77777777" w:rsidR="00E8479F" w:rsidRDefault="00E8479F" w:rsidP="00DD718F">
      <w:pPr>
        <w:spacing w:line="276" w:lineRule="auto"/>
        <w:rPr>
          <w:rFonts w:ascii="Arial" w:eastAsia="Times New Roman" w:hAnsi="Arial" w:cs="Arial"/>
          <w:lang w:val="en-GB" w:eastAsia="it-IT"/>
        </w:rPr>
      </w:pPr>
    </w:p>
    <w:p w14:paraId="0F2E543C" w14:textId="77777777" w:rsidR="00E8479F" w:rsidRDefault="00E8479F" w:rsidP="00704ED9">
      <w:pPr>
        <w:spacing w:line="276" w:lineRule="auto"/>
        <w:jc w:val="both"/>
        <w:rPr>
          <w:rFonts w:ascii="Arial" w:eastAsia="Times New Roman" w:hAnsi="Arial" w:cs="Arial"/>
          <w:lang w:val="en-GB" w:eastAsia="it-IT"/>
        </w:rPr>
      </w:pPr>
      <w:r>
        <w:rPr>
          <w:rFonts w:ascii="Arial" w:eastAsia="Times New Roman" w:hAnsi="Arial" w:cs="Arial"/>
          <w:lang w:val="en-GB" w:eastAsia="it-IT"/>
        </w:rPr>
        <w:t>A basic knowledge of proxemics is essential to approach correctly a learning environment; the trainer should choose the best interpersonal distance assessing:</w:t>
      </w:r>
    </w:p>
    <w:p w14:paraId="7F624202" w14:textId="77777777" w:rsidR="00E8479F" w:rsidRDefault="00E8479F" w:rsidP="00DD718F">
      <w:pPr>
        <w:pStyle w:val="ListParagraph"/>
        <w:numPr>
          <w:ilvl w:val="0"/>
          <w:numId w:val="12"/>
        </w:numPr>
        <w:spacing w:line="276" w:lineRule="auto"/>
        <w:rPr>
          <w:rFonts w:ascii="Arial" w:eastAsia="Times New Roman" w:hAnsi="Arial" w:cs="Arial"/>
          <w:lang w:val="en-GB" w:eastAsia="it-IT"/>
        </w:rPr>
      </w:pPr>
      <w:r>
        <w:rPr>
          <w:rFonts w:ascii="Arial" w:eastAsia="Times New Roman" w:hAnsi="Arial" w:cs="Arial"/>
          <w:lang w:val="en-GB" w:eastAsia="it-IT"/>
        </w:rPr>
        <w:t>The type of session (formal/unformal)</w:t>
      </w:r>
    </w:p>
    <w:p w14:paraId="778B3A1D" w14:textId="77777777" w:rsidR="00E8479F" w:rsidRDefault="00E8479F" w:rsidP="00DD718F">
      <w:pPr>
        <w:pStyle w:val="ListParagraph"/>
        <w:numPr>
          <w:ilvl w:val="0"/>
          <w:numId w:val="12"/>
        </w:numPr>
        <w:spacing w:line="276" w:lineRule="auto"/>
        <w:rPr>
          <w:rFonts w:ascii="Arial" w:eastAsia="Times New Roman" w:hAnsi="Arial" w:cs="Arial"/>
          <w:lang w:val="en-GB" w:eastAsia="it-IT"/>
        </w:rPr>
      </w:pPr>
      <w:r>
        <w:rPr>
          <w:rFonts w:ascii="Arial" w:eastAsia="Times New Roman" w:hAnsi="Arial" w:cs="Arial"/>
          <w:lang w:val="en-GB" w:eastAsia="it-IT"/>
        </w:rPr>
        <w:t>The environmental setting</w:t>
      </w:r>
    </w:p>
    <w:p w14:paraId="33416040" w14:textId="77777777" w:rsidR="00E8479F" w:rsidRDefault="00E8479F" w:rsidP="00DD718F">
      <w:pPr>
        <w:pStyle w:val="ListParagraph"/>
        <w:numPr>
          <w:ilvl w:val="0"/>
          <w:numId w:val="12"/>
        </w:numPr>
        <w:spacing w:line="276" w:lineRule="auto"/>
        <w:rPr>
          <w:rFonts w:ascii="Arial" w:eastAsia="Times New Roman" w:hAnsi="Arial" w:cs="Arial"/>
          <w:lang w:val="en-GB" w:eastAsia="it-IT"/>
        </w:rPr>
      </w:pPr>
      <w:r>
        <w:rPr>
          <w:rFonts w:ascii="Arial" w:eastAsia="Times New Roman" w:hAnsi="Arial" w:cs="Arial"/>
          <w:lang w:val="en-GB" w:eastAsia="it-IT"/>
        </w:rPr>
        <w:t>The learning methodologies implemented during the session (frontal lectures, teamworking, open discussion)</w:t>
      </w:r>
    </w:p>
    <w:p w14:paraId="6E163883" w14:textId="77777777" w:rsidR="00E8479F" w:rsidRPr="00A95702" w:rsidRDefault="00E8479F" w:rsidP="00E8479F">
      <w:pPr>
        <w:spacing w:line="276" w:lineRule="auto"/>
        <w:ind w:left="424"/>
        <w:rPr>
          <w:rFonts w:ascii="Arial" w:eastAsia="Times New Roman" w:hAnsi="Arial" w:cs="Arial"/>
          <w:lang w:val="en-GB" w:eastAsia="it-IT"/>
        </w:rPr>
      </w:pPr>
    </w:p>
    <w:p w14:paraId="49ADF523" w14:textId="77777777" w:rsidR="00E8479F" w:rsidRPr="00704ED9" w:rsidRDefault="00E8479F" w:rsidP="00704ED9">
      <w:pPr>
        <w:widowControl w:val="0"/>
        <w:autoSpaceDE w:val="0"/>
        <w:autoSpaceDN w:val="0"/>
        <w:adjustRightInd w:val="0"/>
        <w:rPr>
          <w:rFonts w:ascii="Helvetica Neue" w:hAnsi="Helvetica Neue" w:cs="Helvetica Neue"/>
          <w:b/>
          <w:sz w:val="14"/>
          <w:szCs w:val="14"/>
        </w:rPr>
      </w:pPr>
    </w:p>
    <w:p w14:paraId="2E0677C1" w14:textId="540C31F0" w:rsidR="00F81395" w:rsidRPr="00011850" w:rsidRDefault="0070297B" w:rsidP="00704ED9">
      <w:pPr>
        <w:pStyle w:val="ListParagraph"/>
        <w:numPr>
          <w:ilvl w:val="0"/>
          <w:numId w:val="16"/>
        </w:numPr>
        <w:spacing w:line="276" w:lineRule="auto"/>
        <w:ind w:left="357" w:hanging="357"/>
        <w:rPr>
          <w:rFonts w:ascii="Arial" w:eastAsia="Times New Roman" w:hAnsi="Arial" w:cs="Arial"/>
          <w:b/>
          <w:lang w:val="en-GB" w:eastAsia="it-IT"/>
        </w:rPr>
      </w:pPr>
      <w:r w:rsidRPr="00011850">
        <w:rPr>
          <w:rFonts w:ascii="Arial" w:eastAsia="Times New Roman" w:hAnsi="Arial" w:cs="Arial"/>
          <w:b/>
          <w:lang w:val="en-GB" w:eastAsia="it-IT"/>
        </w:rPr>
        <w:t xml:space="preserve">Principles of </w:t>
      </w:r>
      <w:r w:rsidR="00A710D6" w:rsidRPr="00011850">
        <w:rPr>
          <w:rFonts w:ascii="Arial" w:eastAsia="Times New Roman" w:hAnsi="Arial" w:cs="Arial"/>
          <w:b/>
          <w:lang w:val="en-GB" w:eastAsia="it-IT"/>
        </w:rPr>
        <w:t>group dynamics</w:t>
      </w:r>
      <w:r w:rsidRPr="00011850">
        <w:rPr>
          <w:rFonts w:ascii="Arial" w:eastAsia="Times New Roman" w:hAnsi="Arial" w:cs="Arial"/>
          <w:b/>
          <w:lang w:val="en-GB" w:eastAsia="it-IT"/>
        </w:rPr>
        <w:t xml:space="preserve"> </w:t>
      </w:r>
    </w:p>
    <w:p w14:paraId="33FF1D5D" w14:textId="77777777" w:rsidR="00A710D6" w:rsidRPr="00DD718F" w:rsidRDefault="00A710D6" w:rsidP="00DD718F">
      <w:pPr>
        <w:widowControl w:val="0"/>
        <w:autoSpaceDE w:val="0"/>
        <w:autoSpaceDN w:val="0"/>
        <w:adjustRightInd w:val="0"/>
        <w:spacing w:line="276" w:lineRule="auto"/>
        <w:jc w:val="both"/>
        <w:rPr>
          <w:rFonts w:ascii="Arial" w:hAnsi="Arial" w:cs="Arial"/>
        </w:rPr>
      </w:pPr>
    </w:p>
    <w:p w14:paraId="7BEAED5D" w14:textId="77777777" w:rsidR="00D65FC3" w:rsidRPr="00DD718F" w:rsidRDefault="00A710D6" w:rsidP="00DD718F">
      <w:pPr>
        <w:widowControl w:val="0"/>
        <w:autoSpaceDE w:val="0"/>
        <w:autoSpaceDN w:val="0"/>
        <w:adjustRightInd w:val="0"/>
        <w:spacing w:line="276" w:lineRule="auto"/>
        <w:jc w:val="both"/>
        <w:rPr>
          <w:rFonts w:ascii="Arial" w:hAnsi="Arial" w:cs="Arial"/>
        </w:rPr>
      </w:pPr>
      <w:r w:rsidRPr="00DD718F">
        <w:rPr>
          <w:rFonts w:ascii="Arial" w:hAnsi="Arial" w:cs="Arial"/>
          <w:b/>
          <w:bCs/>
        </w:rPr>
        <w:t xml:space="preserve">Group dynamics </w:t>
      </w:r>
      <w:r w:rsidRPr="00DD718F">
        <w:rPr>
          <w:rFonts w:ascii="Arial" w:hAnsi="Arial" w:cs="Arial"/>
        </w:rPr>
        <w:t>or group process describes the way in which any group of humans interacts and develops as a group, and the relationship between the grou</w:t>
      </w:r>
      <w:r w:rsidR="00D65FC3" w:rsidRPr="00DD718F">
        <w:rPr>
          <w:rFonts w:ascii="Arial" w:hAnsi="Arial" w:cs="Arial"/>
        </w:rPr>
        <w:t xml:space="preserve">p and the individuals within it. </w:t>
      </w:r>
    </w:p>
    <w:p w14:paraId="289B99E2" w14:textId="5311856B" w:rsidR="008368AF" w:rsidRDefault="00D65FC3" w:rsidP="00DD718F">
      <w:pPr>
        <w:widowControl w:val="0"/>
        <w:autoSpaceDE w:val="0"/>
        <w:autoSpaceDN w:val="0"/>
        <w:adjustRightInd w:val="0"/>
        <w:spacing w:line="276" w:lineRule="auto"/>
        <w:jc w:val="both"/>
        <w:rPr>
          <w:rFonts w:ascii="Arial" w:hAnsi="Arial" w:cs="Arial"/>
        </w:rPr>
      </w:pPr>
      <w:r w:rsidRPr="00DD718F">
        <w:rPr>
          <w:rFonts w:ascii="Arial" w:hAnsi="Arial" w:cs="Arial"/>
        </w:rPr>
        <w:t xml:space="preserve">Understanding </w:t>
      </w:r>
      <w:r w:rsidRPr="00DD718F">
        <w:rPr>
          <w:rFonts w:ascii="Arial" w:hAnsi="Arial" w:cs="Arial"/>
          <w:b/>
          <w:bCs/>
        </w:rPr>
        <w:t>g</w:t>
      </w:r>
      <w:r w:rsidR="00A710D6" w:rsidRPr="00DD718F">
        <w:rPr>
          <w:rFonts w:ascii="Arial" w:hAnsi="Arial" w:cs="Arial"/>
          <w:b/>
          <w:bCs/>
        </w:rPr>
        <w:t xml:space="preserve">roup dynamics principles in training </w:t>
      </w:r>
      <w:r w:rsidR="00A710D6" w:rsidRPr="00DD718F">
        <w:rPr>
          <w:rFonts w:ascii="Arial" w:hAnsi="Arial" w:cs="Arial"/>
        </w:rPr>
        <w:t xml:space="preserve">are essential for the facilitator to create a positive atmosphere and openness to learning. </w:t>
      </w:r>
      <w:r w:rsidRPr="00DD718F">
        <w:rPr>
          <w:rFonts w:ascii="Arial" w:hAnsi="Arial" w:cs="Arial"/>
        </w:rPr>
        <w:t>Seeing</w:t>
      </w:r>
      <w:r w:rsidR="00180FF8" w:rsidRPr="00DD718F">
        <w:rPr>
          <w:rFonts w:ascii="Arial" w:hAnsi="Arial" w:cs="Arial"/>
        </w:rPr>
        <w:t xml:space="preserve"> how group members</w:t>
      </w:r>
      <w:r w:rsidR="00A710D6" w:rsidRPr="00DD718F">
        <w:rPr>
          <w:rFonts w:ascii="Arial" w:hAnsi="Arial" w:cs="Arial"/>
        </w:rPr>
        <w:t xml:space="preserve"> intera</w:t>
      </w:r>
      <w:r w:rsidR="00180FF8" w:rsidRPr="00DD718F">
        <w:rPr>
          <w:rFonts w:ascii="Arial" w:hAnsi="Arial" w:cs="Arial"/>
        </w:rPr>
        <w:t>ct and what might cause friction in a group, can help trainers</w:t>
      </w:r>
      <w:r w:rsidR="00A710D6" w:rsidRPr="00DD718F">
        <w:rPr>
          <w:rFonts w:ascii="Arial" w:hAnsi="Arial" w:cs="Arial"/>
        </w:rPr>
        <w:t xml:space="preserve"> to improve group performance, communication, and cohesiveness.</w:t>
      </w:r>
    </w:p>
    <w:p w14:paraId="6238374E" w14:textId="77777777" w:rsidR="008368AF" w:rsidRDefault="008368AF">
      <w:pPr>
        <w:rPr>
          <w:rFonts w:ascii="Arial" w:hAnsi="Arial" w:cs="Arial"/>
        </w:rPr>
      </w:pPr>
      <w:r>
        <w:rPr>
          <w:rFonts w:ascii="Arial" w:hAnsi="Arial" w:cs="Arial"/>
        </w:rPr>
        <w:br w:type="page"/>
      </w:r>
    </w:p>
    <w:p w14:paraId="6EE2509D" w14:textId="77777777" w:rsidR="00717FD2" w:rsidRDefault="00717FD2" w:rsidP="00DD718F">
      <w:pPr>
        <w:widowControl w:val="0"/>
        <w:autoSpaceDE w:val="0"/>
        <w:autoSpaceDN w:val="0"/>
        <w:adjustRightInd w:val="0"/>
        <w:spacing w:line="276" w:lineRule="auto"/>
        <w:jc w:val="both"/>
        <w:rPr>
          <w:rFonts w:ascii="Arial" w:hAnsi="Arial" w:cs="Arial"/>
        </w:rPr>
      </w:pPr>
    </w:p>
    <w:p w14:paraId="492260FC" w14:textId="04162D58" w:rsidR="004B7009" w:rsidRDefault="004B7009" w:rsidP="00DD718F">
      <w:pPr>
        <w:widowControl w:val="0"/>
        <w:autoSpaceDE w:val="0"/>
        <w:autoSpaceDN w:val="0"/>
        <w:adjustRightInd w:val="0"/>
        <w:spacing w:line="276" w:lineRule="auto"/>
        <w:jc w:val="both"/>
        <w:rPr>
          <w:rFonts w:ascii="Arial" w:hAnsi="Arial" w:cs="Arial"/>
        </w:rPr>
      </w:pPr>
      <w:r w:rsidRPr="00DD718F">
        <w:rPr>
          <w:rFonts w:ascii="Arial" w:hAnsi="Arial" w:cs="Arial"/>
        </w:rPr>
        <w:t xml:space="preserve">There are </w:t>
      </w:r>
      <w:r w:rsidR="003B6697" w:rsidRPr="00DD718F">
        <w:rPr>
          <w:rFonts w:ascii="Arial" w:hAnsi="Arial" w:cs="Arial"/>
          <w:b/>
          <w:bCs/>
        </w:rPr>
        <w:t>7</w:t>
      </w:r>
      <w:r w:rsidRPr="00DD718F">
        <w:rPr>
          <w:rFonts w:ascii="Arial" w:hAnsi="Arial" w:cs="Arial"/>
          <w:b/>
          <w:bCs/>
        </w:rPr>
        <w:t xml:space="preserve"> parts of group dynamics </w:t>
      </w:r>
      <w:r w:rsidRPr="00DD718F">
        <w:rPr>
          <w:rFonts w:ascii="Arial" w:hAnsi="Arial" w:cs="Arial"/>
        </w:rPr>
        <w:t>that can determine patterns of interactions between the members of the group:</w:t>
      </w:r>
    </w:p>
    <w:p w14:paraId="01349E07" w14:textId="77777777" w:rsidR="00011850" w:rsidRDefault="00011850" w:rsidP="00DD718F">
      <w:pPr>
        <w:widowControl w:val="0"/>
        <w:autoSpaceDE w:val="0"/>
        <w:autoSpaceDN w:val="0"/>
        <w:adjustRightInd w:val="0"/>
        <w:spacing w:line="276" w:lineRule="auto"/>
        <w:jc w:val="both"/>
        <w:rPr>
          <w:rFonts w:ascii="Arial" w:hAnsi="Arial" w:cs="Arial"/>
        </w:rPr>
        <w:sectPr w:rsidR="00011850" w:rsidSect="00011850">
          <w:type w:val="continuous"/>
          <w:pgSz w:w="11900" w:h="16840"/>
          <w:pgMar w:top="1440" w:right="1800" w:bottom="1440" w:left="1800" w:header="708" w:footer="708" w:gutter="0"/>
          <w:pgNumType w:start="1"/>
          <w:cols w:space="720"/>
        </w:sectPr>
      </w:pPr>
    </w:p>
    <w:p w14:paraId="1C649359" w14:textId="7381D62D" w:rsidR="00011850" w:rsidRPr="00DD718F" w:rsidRDefault="00011850" w:rsidP="00DD718F">
      <w:pPr>
        <w:widowControl w:val="0"/>
        <w:autoSpaceDE w:val="0"/>
        <w:autoSpaceDN w:val="0"/>
        <w:adjustRightInd w:val="0"/>
        <w:spacing w:line="276" w:lineRule="auto"/>
        <w:jc w:val="both"/>
        <w:rPr>
          <w:rFonts w:ascii="Arial" w:hAnsi="Arial" w:cs="Arial"/>
        </w:rPr>
      </w:pPr>
    </w:p>
    <w:p w14:paraId="34FC8034" w14:textId="77777777" w:rsidR="00011850" w:rsidRDefault="00011850" w:rsidP="00011850">
      <w:pPr>
        <w:pStyle w:val="ListParagraph"/>
        <w:widowControl w:val="0"/>
        <w:numPr>
          <w:ilvl w:val="0"/>
          <w:numId w:val="2"/>
        </w:numPr>
        <w:autoSpaceDE w:val="0"/>
        <w:autoSpaceDN w:val="0"/>
        <w:adjustRightInd w:val="0"/>
        <w:spacing w:before="80" w:line="276" w:lineRule="auto"/>
        <w:ind w:left="714" w:hanging="357"/>
        <w:contextualSpacing w:val="0"/>
        <w:jc w:val="both"/>
        <w:rPr>
          <w:rFonts w:ascii="Arial" w:hAnsi="Arial" w:cs="Arial"/>
          <w:b/>
        </w:rPr>
        <w:sectPr w:rsidR="00011850" w:rsidSect="00011850">
          <w:type w:val="continuous"/>
          <w:pgSz w:w="11900" w:h="16840"/>
          <w:pgMar w:top="1440" w:right="1800" w:bottom="1440" w:left="1800" w:header="708" w:footer="708" w:gutter="0"/>
          <w:pgNumType w:start="1"/>
          <w:cols w:space="720"/>
        </w:sectPr>
      </w:pPr>
    </w:p>
    <w:p w14:paraId="1189F557" w14:textId="397E151B" w:rsidR="004B7009" w:rsidRPr="00DD718F" w:rsidRDefault="004B7009"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DD718F">
        <w:rPr>
          <w:rFonts w:ascii="Arial" w:hAnsi="Arial" w:cs="Arial"/>
          <w:b/>
        </w:rPr>
        <w:t>Size</w:t>
      </w:r>
      <w:r w:rsidRPr="00DD718F">
        <w:rPr>
          <w:rFonts w:ascii="Arial" w:hAnsi="Arial" w:cs="Arial"/>
        </w:rPr>
        <w:t xml:space="preserve"> </w:t>
      </w:r>
      <w:r w:rsidR="00D65FC3" w:rsidRPr="00DD718F">
        <w:rPr>
          <w:rFonts w:ascii="Arial" w:hAnsi="Arial" w:cs="Arial"/>
        </w:rPr>
        <w:t>(number of participants)</w:t>
      </w:r>
    </w:p>
    <w:p w14:paraId="786C14D2" w14:textId="70AEEB79" w:rsidR="004B7009" w:rsidRPr="00DD718F" w:rsidRDefault="004B7009"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DD718F">
        <w:rPr>
          <w:rFonts w:ascii="Arial" w:hAnsi="Arial" w:cs="Arial"/>
          <w:b/>
        </w:rPr>
        <w:t>Norms</w:t>
      </w:r>
      <w:r w:rsidRPr="00DD718F">
        <w:rPr>
          <w:rFonts w:ascii="Arial" w:hAnsi="Arial" w:cs="Arial"/>
        </w:rPr>
        <w:t xml:space="preserve"> (or rules – from work or established by the facilitator)</w:t>
      </w:r>
    </w:p>
    <w:p w14:paraId="6273F142" w14:textId="78CD80C8" w:rsidR="004B7009" w:rsidRPr="00DD718F" w:rsidRDefault="004B7009"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DD718F">
        <w:rPr>
          <w:rFonts w:ascii="Arial" w:hAnsi="Arial" w:cs="Arial"/>
          <w:b/>
        </w:rPr>
        <w:t>Cohesiveness</w:t>
      </w:r>
      <w:r w:rsidRPr="00DD718F">
        <w:rPr>
          <w:rFonts w:ascii="Arial" w:hAnsi="Arial" w:cs="Arial"/>
        </w:rPr>
        <w:t xml:space="preserve"> (e.g. if they worked together before)</w:t>
      </w:r>
    </w:p>
    <w:p w14:paraId="0FF6342D" w14:textId="77777777" w:rsidR="00704ED9" w:rsidRDefault="004B7009"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DD718F">
        <w:rPr>
          <w:rFonts w:ascii="Arial" w:hAnsi="Arial" w:cs="Arial"/>
          <w:b/>
        </w:rPr>
        <w:t>Roles</w:t>
      </w:r>
      <w:r w:rsidRPr="00DD718F">
        <w:rPr>
          <w:rFonts w:ascii="Arial" w:hAnsi="Arial" w:cs="Arial"/>
        </w:rPr>
        <w:t xml:space="preserve"> (roles from work</w:t>
      </w:r>
      <w:r w:rsidR="00D65FC3" w:rsidRPr="00DD718F">
        <w:rPr>
          <w:rFonts w:ascii="Arial" w:hAnsi="Arial" w:cs="Arial"/>
        </w:rPr>
        <w:t xml:space="preserve"> environment</w:t>
      </w:r>
      <w:r w:rsidRPr="00DD718F">
        <w:rPr>
          <w:rFonts w:ascii="Arial" w:hAnsi="Arial" w:cs="Arial"/>
        </w:rPr>
        <w:t xml:space="preserve"> are brought into the training room </w:t>
      </w:r>
    </w:p>
    <w:p w14:paraId="7D97BF13" w14:textId="2BCE1847" w:rsidR="004B7009" w:rsidRPr="00704ED9" w:rsidRDefault="004B7009"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704ED9">
        <w:rPr>
          <w:rFonts w:ascii="Arial" w:hAnsi="Arial" w:cs="Arial"/>
          <w:b/>
        </w:rPr>
        <w:t>Status</w:t>
      </w:r>
      <w:r w:rsidRPr="00704ED9">
        <w:rPr>
          <w:rFonts w:ascii="Arial" w:hAnsi="Arial" w:cs="Arial"/>
        </w:rPr>
        <w:t xml:space="preserve"> (is it a forma</w:t>
      </w:r>
      <w:r w:rsidR="003B6697" w:rsidRPr="00704ED9">
        <w:rPr>
          <w:rFonts w:ascii="Arial" w:hAnsi="Arial" w:cs="Arial"/>
        </w:rPr>
        <w:t>l or informal group?)</w:t>
      </w:r>
    </w:p>
    <w:p w14:paraId="0658751E" w14:textId="611A8ED7" w:rsidR="004B7009" w:rsidRPr="00DD718F" w:rsidRDefault="004B7009"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DD718F">
        <w:rPr>
          <w:rFonts w:ascii="Arial" w:hAnsi="Arial" w:cs="Arial"/>
          <w:b/>
        </w:rPr>
        <w:t>Objectives</w:t>
      </w:r>
      <w:r w:rsidRPr="00DD718F">
        <w:rPr>
          <w:rFonts w:ascii="Arial" w:hAnsi="Arial" w:cs="Arial"/>
        </w:rPr>
        <w:t xml:space="preserve"> (are all members aware of the objectives</w:t>
      </w:r>
      <w:r w:rsidR="003B6697" w:rsidRPr="00DD718F">
        <w:rPr>
          <w:rFonts w:ascii="Arial" w:hAnsi="Arial" w:cs="Arial"/>
        </w:rPr>
        <w:t xml:space="preserve"> of the training</w:t>
      </w:r>
      <w:r w:rsidRPr="00DD718F">
        <w:rPr>
          <w:rFonts w:ascii="Arial" w:hAnsi="Arial" w:cs="Arial"/>
        </w:rPr>
        <w:t xml:space="preserve"> and striving for them?)</w:t>
      </w:r>
    </w:p>
    <w:p w14:paraId="773EB9FC" w14:textId="2A8AE8C2" w:rsidR="003B6697" w:rsidRDefault="003B6697" w:rsidP="00704ED9">
      <w:pPr>
        <w:pStyle w:val="ListParagraph"/>
        <w:widowControl w:val="0"/>
        <w:numPr>
          <w:ilvl w:val="0"/>
          <w:numId w:val="2"/>
        </w:numPr>
        <w:autoSpaceDE w:val="0"/>
        <w:autoSpaceDN w:val="0"/>
        <w:adjustRightInd w:val="0"/>
        <w:spacing w:before="120" w:line="276" w:lineRule="auto"/>
        <w:ind w:left="426" w:hanging="284"/>
        <w:contextualSpacing w:val="0"/>
        <w:rPr>
          <w:rFonts w:ascii="Arial" w:hAnsi="Arial" w:cs="Arial"/>
        </w:rPr>
      </w:pPr>
      <w:r w:rsidRPr="00DD718F">
        <w:rPr>
          <w:rFonts w:ascii="Arial" w:hAnsi="Arial" w:cs="Arial"/>
          <w:b/>
        </w:rPr>
        <w:t>Space (</w:t>
      </w:r>
      <w:r w:rsidRPr="00DD718F">
        <w:rPr>
          <w:rFonts w:ascii="Arial" w:hAnsi="Arial" w:cs="Arial"/>
        </w:rPr>
        <w:t>is physical space adequate to the training and exercises are customized according to the space available?)</w:t>
      </w:r>
    </w:p>
    <w:p w14:paraId="07B5409E" w14:textId="77777777" w:rsidR="00011850" w:rsidRDefault="00011850" w:rsidP="00011850">
      <w:pPr>
        <w:pStyle w:val="ListParagraph"/>
        <w:widowControl w:val="0"/>
        <w:autoSpaceDE w:val="0"/>
        <w:autoSpaceDN w:val="0"/>
        <w:adjustRightInd w:val="0"/>
        <w:spacing w:before="80" w:line="276" w:lineRule="auto"/>
        <w:ind w:left="714"/>
        <w:contextualSpacing w:val="0"/>
        <w:jc w:val="both"/>
        <w:rPr>
          <w:rFonts w:ascii="Arial" w:hAnsi="Arial" w:cs="Arial"/>
        </w:rPr>
        <w:sectPr w:rsidR="00011850" w:rsidSect="00704ED9">
          <w:type w:val="continuous"/>
          <w:pgSz w:w="11900" w:h="16840"/>
          <w:pgMar w:top="1440" w:right="1800" w:bottom="1440" w:left="1800" w:header="708" w:footer="708" w:gutter="0"/>
          <w:pgNumType w:start="1"/>
          <w:cols w:num="2" w:space="278" w:equalWidth="0">
            <w:col w:w="4876" w:space="278"/>
            <w:col w:w="3146"/>
          </w:cols>
        </w:sectPr>
      </w:pPr>
    </w:p>
    <w:p w14:paraId="0E3E0FC8" w14:textId="6B3808E8" w:rsidR="00011850" w:rsidRPr="00DD718F" w:rsidRDefault="0069769C" w:rsidP="00011850">
      <w:pPr>
        <w:pStyle w:val="ListParagraph"/>
        <w:widowControl w:val="0"/>
        <w:autoSpaceDE w:val="0"/>
        <w:autoSpaceDN w:val="0"/>
        <w:adjustRightInd w:val="0"/>
        <w:spacing w:before="80" w:line="276" w:lineRule="auto"/>
        <w:ind w:left="714"/>
        <w:contextualSpacing w:val="0"/>
        <w:jc w:val="both"/>
        <w:rPr>
          <w:rFonts w:ascii="Arial" w:hAnsi="Arial" w:cs="Arial"/>
        </w:rPr>
      </w:pPr>
      <w:r>
        <w:rPr>
          <w:noProof/>
        </w:rPr>
        <w:drawing>
          <wp:anchor distT="0" distB="0" distL="114300" distR="114300" simplePos="0" relativeHeight="251600384" behindDoc="0" locked="0" layoutInCell="1" allowOverlap="1" wp14:anchorId="6CD65FF3" wp14:editId="0FB641E9">
            <wp:simplePos x="0" y="0"/>
            <wp:positionH relativeFrom="margin">
              <wp:posOffset>38100</wp:posOffset>
            </wp:positionH>
            <wp:positionV relativeFrom="margin">
              <wp:posOffset>3030855</wp:posOffset>
            </wp:positionV>
            <wp:extent cx="5704840" cy="23774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04840" cy="2377440"/>
                    </a:xfrm>
                    <a:prstGeom prst="rect">
                      <a:avLst/>
                    </a:prstGeom>
                  </pic:spPr>
                </pic:pic>
              </a:graphicData>
            </a:graphic>
            <wp14:sizeRelH relativeFrom="margin">
              <wp14:pctWidth>0</wp14:pctWidth>
            </wp14:sizeRelH>
            <wp14:sizeRelV relativeFrom="margin">
              <wp14:pctHeight>0</wp14:pctHeight>
            </wp14:sizeRelV>
          </wp:anchor>
        </w:drawing>
      </w:r>
    </w:p>
    <w:p w14:paraId="626CBCF0" w14:textId="5797878D" w:rsidR="00704ED9" w:rsidRDefault="00704ED9" w:rsidP="00704ED9">
      <w:pPr>
        <w:pStyle w:val="ListParagraph"/>
        <w:spacing w:line="276" w:lineRule="auto"/>
        <w:ind w:left="360"/>
        <w:rPr>
          <w:rFonts w:ascii="Arial" w:eastAsia="Times New Roman" w:hAnsi="Arial" w:cs="Arial"/>
          <w:b/>
          <w:lang w:val="en-GB" w:eastAsia="it-IT"/>
        </w:rPr>
      </w:pPr>
    </w:p>
    <w:p w14:paraId="43A923A0" w14:textId="77777777" w:rsidR="005F0BAB" w:rsidRDefault="005F0BAB" w:rsidP="005F0BAB">
      <w:pPr>
        <w:pStyle w:val="ListParagraph"/>
        <w:spacing w:line="276" w:lineRule="auto"/>
        <w:ind w:left="360"/>
        <w:rPr>
          <w:rFonts w:ascii="Arial" w:eastAsia="Times New Roman" w:hAnsi="Arial" w:cs="Arial"/>
          <w:b/>
          <w:lang w:val="en-GB" w:eastAsia="it-IT"/>
        </w:rPr>
      </w:pPr>
    </w:p>
    <w:p w14:paraId="094FAC09" w14:textId="6CEFB96B" w:rsidR="004B7009" w:rsidRDefault="004B7009" w:rsidP="00436E9F">
      <w:pPr>
        <w:pStyle w:val="ListParagraph"/>
        <w:numPr>
          <w:ilvl w:val="0"/>
          <w:numId w:val="16"/>
        </w:numPr>
        <w:spacing w:line="276" w:lineRule="auto"/>
        <w:rPr>
          <w:rFonts w:ascii="Arial" w:eastAsia="Times New Roman" w:hAnsi="Arial" w:cs="Arial"/>
          <w:b/>
          <w:lang w:val="en-GB" w:eastAsia="it-IT"/>
        </w:rPr>
      </w:pPr>
      <w:r w:rsidRPr="00436E9F">
        <w:rPr>
          <w:rFonts w:ascii="Arial" w:eastAsia="Times New Roman" w:hAnsi="Arial" w:cs="Arial"/>
          <w:b/>
          <w:lang w:val="en-GB" w:eastAsia="it-IT"/>
        </w:rPr>
        <w:t xml:space="preserve">Group </w:t>
      </w:r>
      <w:r w:rsidR="00E12DEB" w:rsidRPr="00436E9F">
        <w:rPr>
          <w:rFonts w:ascii="Arial" w:eastAsia="Times New Roman" w:hAnsi="Arial" w:cs="Arial"/>
          <w:b/>
          <w:lang w:val="en-GB" w:eastAsia="it-IT"/>
        </w:rPr>
        <w:t xml:space="preserve">management </w:t>
      </w:r>
      <w:r w:rsidRPr="00436E9F">
        <w:rPr>
          <w:rFonts w:ascii="Arial" w:eastAsia="Times New Roman" w:hAnsi="Arial" w:cs="Arial"/>
          <w:b/>
          <w:lang w:val="en-GB" w:eastAsia="it-IT"/>
        </w:rPr>
        <w:t>methods recommended based on group size</w:t>
      </w:r>
      <w:r w:rsidR="00CE0D3F" w:rsidRPr="00436E9F">
        <w:rPr>
          <w:rFonts w:ascii="Arial" w:eastAsia="Times New Roman" w:hAnsi="Arial" w:cs="Arial"/>
          <w:b/>
          <w:lang w:val="en-GB" w:eastAsia="it-IT"/>
        </w:rPr>
        <w:t xml:space="preserve"> and space</w:t>
      </w:r>
    </w:p>
    <w:p w14:paraId="0D3DD5AA" w14:textId="77777777" w:rsidR="00436E9F" w:rsidRPr="00436E9F" w:rsidRDefault="00436E9F" w:rsidP="00436E9F">
      <w:pPr>
        <w:pStyle w:val="ListParagraph"/>
        <w:spacing w:line="276" w:lineRule="auto"/>
        <w:ind w:left="360"/>
        <w:rPr>
          <w:rFonts w:ascii="Arial" w:eastAsia="Times New Roman" w:hAnsi="Arial" w:cs="Arial"/>
          <w:b/>
          <w:lang w:val="en-GB" w:eastAsia="it-IT"/>
        </w:rPr>
      </w:pPr>
    </w:p>
    <w:p w14:paraId="50EEBB4E" w14:textId="7004FF36" w:rsidR="004B7009" w:rsidRDefault="004B7009" w:rsidP="00704ED9">
      <w:pPr>
        <w:widowControl w:val="0"/>
        <w:autoSpaceDE w:val="0"/>
        <w:autoSpaceDN w:val="0"/>
        <w:adjustRightInd w:val="0"/>
        <w:spacing w:line="276" w:lineRule="auto"/>
        <w:jc w:val="both"/>
        <w:rPr>
          <w:rFonts w:ascii="Arial" w:hAnsi="Arial" w:cs="Arial"/>
        </w:rPr>
      </w:pPr>
      <w:r>
        <w:rPr>
          <w:rFonts w:ascii="Arial" w:hAnsi="Arial" w:cs="Arial"/>
        </w:rPr>
        <w:t>Depending on the experience of the facilitator</w:t>
      </w:r>
      <w:r w:rsidR="00CE0D3F">
        <w:rPr>
          <w:rFonts w:ascii="Arial" w:hAnsi="Arial" w:cs="Arial"/>
        </w:rPr>
        <w:t xml:space="preserve"> and</w:t>
      </w:r>
      <w:r>
        <w:rPr>
          <w:rFonts w:ascii="Arial" w:hAnsi="Arial" w:cs="Arial"/>
        </w:rPr>
        <w:t xml:space="preserve"> the time allocated for an acti</w:t>
      </w:r>
      <w:r w:rsidR="00CE0D3F">
        <w:rPr>
          <w:rFonts w:ascii="Arial" w:hAnsi="Arial" w:cs="Arial"/>
        </w:rPr>
        <w:t>vity/exercise, a small group could</w:t>
      </w:r>
      <w:r>
        <w:rPr>
          <w:rFonts w:ascii="Arial" w:hAnsi="Arial" w:cs="Arial"/>
        </w:rPr>
        <w:t xml:space="preserve"> have up to 12-18 participants. </w:t>
      </w:r>
    </w:p>
    <w:p w14:paraId="67A06907" w14:textId="77777777" w:rsidR="004B7009" w:rsidRDefault="004B7009" w:rsidP="00704ED9">
      <w:pPr>
        <w:widowControl w:val="0"/>
        <w:autoSpaceDE w:val="0"/>
        <w:autoSpaceDN w:val="0"/>
        <w:adjustRightInd w:val="0"/>
        <w:spacing w:line="276" w:lineRule="auto"/>
        <w:jc w:val="both"/>
        <w:rPr>
          <w:rFonts w:ascii="Arial" w:hAnsi="Arial" w:cs="Arial"/>
        </w:rPr>
      </w:pPr>
    </w:p>
    <w:p w14:paraId="140015A3" w14:textId="045DC173" w:rsidR="004B7009" w:rsidRDefault="004B7009" w:rsidP="00704ED9">
      <w:pPr>
        <w:widowControl w:val="0"/>
        <w:autoSpaceDE w:val="0"/>
        <w:autoSpaceDN w:val="0"/>
        <w:adjustRightInd w:val="0"/>
        <w:spacing w:line="276" w:lineRule="auto"/>
        <w:jc w:val="both"/>
        <w:rPr>
          <w:rFonts w:ascii="Arial" w:hAnsi="Arial" w:cs="Arial"/>
        </w:rPr>
      </w:pPr>
      <w:r>
        <w:rPr>
          <w:rFonts w:ascii="Arial" w:hAnsi="Arial" w:cs="Arial"/>
        </w:rPr>
        <w:t xml:space="preserve">We define a big group </w:t>
      </w:r>
      <w:r w:rsidR="00CE0D3F">
        <w:rPr>
          <w:rFonts w:ascii="Arial" w:hAnsi="Arial" w:cs="Arial"/>
        </w:rPr>
        <w:t>when the number of participants is more than 18. I</w:t>
      </w:r>
      <w:r w:rsidR="00464EAE">
        <w:rPr>
          <w:rFonts w:ascii="Arial" w:hAnsi="Arial" w:cs="Arial"/>
        </w:rPr>
        <w:t>n general, any group bigger than 18 or some say, 24 participants, should be approached differently. The facilitator should use different methods and expect less interaction or quality of interaction between the participants, depending on the activities/exercises</w:t>
      </w:r>
      <w:r w:rsidR="00CE0D3F">
        <w:rPr>
          <w:rFonts w:ascii="Arial" w:hAnsi="Arial" w:cs="Arial"/>
        </w:rPr>
        <w:t xml:space="preserve"> and learning objectives.</w:t>
      </w:r>
      <w:r w:rsidR="00464EAE">
        <w:rPr>
          <w:rFonts w:ascii="Arial" w:hAnsi="Arial" w:cs="Arial"/>
        </w:rPr>
        <w:t xml:space="preserve"> </w:t>
      </w:r>
    </w:p>
    <w:p w14:paraId="3FFCA82B" w14:textId="5ACC48F8" w:rsidR="00464EAE" w:rsidRDefault="00464EAE" w:rsidP="00704ED9">
      <w:pPr>
        <w:widowControl w:val="0"/>
        <w:autoSpaceDE w:val="0"/>
        <w:autoSpaceDN w:val="0"/>
        <w:adjustRightInd w:val="0"/>
        <w:spacing w:line="276" w:lineRule="auto"/>
        <w:jc w:val="both"/>
        <w:rPr>
          <w:rFonts w:ascii="Arial" w:hAnsi="Arial" w:cs="Arial"/>
        </w:rPr>
      </w:pPr>
    </w:p>
    <w:p w14:paraId="6A1839A4" w14:textId="07EC296C" w:rsidR="00464EAE" w:rsidRDefault="00CE0D3F" w:rsidP="00704ED9">
      <w:pPr>
        <w:widowControl w:val="0"/>
        <w:autoSpaceDE w:val="0"/>
        <w:autoSpaceDN w:val="0"/>
        <w:adjustRightInd w:val="0"/>
        <w:spacing w:line="276" w:lineRule="auto"/>
        <w:jc w:val="both"/>
        <w:rPr>
          <w:rFonts w:ascii="Arial" w:hAnsi="Arial" w:cs="Arial"/>
        </w:rPr>
      </w:pPr>
      <w:r>
        <w:rPr>
          <w:rFonts w:ascii="Arial" w:hAnsi="Arial" w:cs="Arial"/>
        </w:rPr>
        <w:t>The following</w:t>
      </w:r>
      <w:r w:rsidR="00464EAE">
        <w:rPr>
          <w:rFonts w:ascii="Arial" w:hAnsi="Arial" w:cs="Arial"/>
        </w:rPr>
        <w:t xml:space="preserve"> are the methods we recommend based on group size:</w:t>
      </w:r>
    </w:p>
    <w:p w14:paraId="4A4F61F1" w14:textId="626D252D" w:rsidR="00464EAE" w:rsidRDefault="00464EAE" w:rsidP="005441A8">
      <w:pPr>
        <w:widowControl w:val="0"/>
        <w:autoSpaceDE w:val="0"/>
        <w:autoSpaceDN w:val="0"/>
        <w:adjustRightInd w:val="0"/>
        <w:spacing w:line="276" w:lineRule="auto"/>
        <w:rPr>
          <w:rFonts w:ascii="Arial" w:hAnsi="Arial"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CellMar>
          <w:top w:w="57" w:type="dxa"/>
          <w:bottom w:w="57" w:type="dxa"/>
        </w:tblCellMar>
        <w:tblLook w:val="04A0" w:firstRow="1" w:lastRow="0" w:firstColumn="1" w:lastColumn="0" w:noHBand="0" w:noVBand="1"/>
      </w:tblPr>
      <w:tblGrid>
        <w:gridCol w:w="4121"/>
        <w:gridCol w:w="4179"/>
      </w:tblGrid>
      <w:tr w:rsidR="00464EAE" w14:paraId="60C578A5" w14:textId="77777777" w:rsidTr="00436E9F">
        <w:tc>
          <w:tcPr>
            <w:tcW w:w="4258" w:type="dxa"/>
            <w:shd w:val="clear" w:color="auto" w:fill="F2F2F2" w:themeFill="background1" w:themeFillShade="F2"/>
          </w:tcPr>
          <w:p w14:paraId="1D996CF3" w14:textId="404EE1F2" w:rsidR="00464EAE" w:rsidRPr="00436E9F" w:rsidRDefault="00464EAE" w:rsidP="00DD718F">
            <w:pPr>
              <w:widowControl w:val="0"/>
              <w:autoSpaceDE w:val="0"/>
              <w:autoSpaceDN w:val="0"/>
              <w:adjustRightInd w:val="0"/>
              <w:spacing w:line="276" w:lineRule="auto"/>
              <w:rPr>
                <w:rFonts w:ascii="Helvetica Neue" w:hAnsi="Helvetica Neue" w:cs="Helvetica Neue"/>
                <w:b/>
                <w:color w:val="0646A0"/>
              </w:rPr>
            </w:pPr>
            <w:r w:rsidRPr="00436E9F">
              <w:rPr>
                <w:rFonts w:ascii="Helvetica Neue" w:hAnsi="Helvetica Neue" w:cs="Helvetica Neue"/>
                <w:b/>
                <w:color w:val="0646A0"/>
              </w:rPr>
              <w:lastRenderedPageBreak/>
              <w:t>Small group</w:t>
            </w:r>
          </w:p>
        </w:tc>
        <w:tc>
          <w:tcPr>
            <w:tcW w:w="4258" w:type="dxa"/>
            <w:shd w:val="clear" w:color="auto" w:fill="F2F2F2" w:themeFill="background1" w:themeFillShade="F2"/>
          </w:tcPr>
          <w:p w14:paraId="21F5763B" w14:textId="7964B67B" w:rsidR="00464EAE" w:rsidRPr="00436E9F" w:rsidRDefault="00464EAE" w:rsidP="00DD718F">
            <w:pPr>
              <w:widowControl w:val="0"/>
              <w:autoSpaceDE w:val="0"/>
              <w:autoSpaceDN w:val="0"/>
              <w:adjustRightInd w:val="0"/>
              <w:spacing w:line="276" w:lineRule="auto"/>
              <w:rPr>
                <w:rFonts w:ascii="Helvetica Neue" w:hAnsi="Helvetica Neue" w:cs="Helvetica Neue"/>
                <w:b/>
                <w:color w:val="0646A0"/>
              </w:rPr>
            </w:pPr>
            <w:r w:rsidRPr="00436E9F">
              <w:rPr>
                <w:rFonts w:ascii="Helvetica Neue" w:hAnsi="Helvetica Neue" w:cs="Helvetica Neue"/>
                <w:b/>
                <w:color w:val="0646A0"/>
              </w:rPr>
              <w:t>Big group</w:t>
            </w:r>
          </w:p>
        </w:tc>
      </w:tr>
      <w:tr w:rsidR="00464EAE" w:rsidRPr="00464EAE" w14:paraId="0CA31ABC" w14:textId="77777777" w:rsidTr="00436E9F">
        <w:tc>
          <w:tcPr>
            <w:tcW w:w="4258" w:type="dxa"/>
          </w:tcPr>
          <w:p w14:paraId="12B22929" w14:textId="7910E5AF" w:rsidR="00464EAE" w:rsidRPr="00464EAE" w:rsidRDefault="0004272F" w:rsidP="00DD718F">
            <w:pPr>
              <w:widowControl w:val="0"/>
              <w:autoSpaceDE w:val="0"/>
              <w:autoSpaceDN w:val="0"/>
              <w:adjustRightInd w:val="0"/>
              <w:spacing w:line="276" w:lineRule="auto"/>
              <w:rPr>
                <w:rFonts w:ascii="Arial" w:hAnsi="Arial" w:cs="Arial"/>
                <w:bCs/>
              </w:rPr>
            </w:pPr>
            <w:r w:rsidRPr="00704ED9">
              <w:rPr>
                <w:rFonts w:ascii="Arial" w:hAnsi="Arial" w:cs="Arial"/>
                <w:b/>
                <w:bCs/>
                <w:color w:val="0646A0"/>
              </w:rPr>
              <w:t>Learning exercises</w:t>
            </w:r>
            <w:r w:rsidR="00464EAE" w:rsidRPr="00704ED9">
              <w:rPr>
                <w:rFonts w:ascii="Arial" w:hAnsi="Arial" w:cs="Arial"/>
                <w:bCs/>
                <w:color w:val="0646A0"/>
              </w:rPr>
              <w:t xml:space="preserve"> </w:t>
            </w:r>
            <w:r w:rsidR="00464EAE">
              <w:rPr>
                <w:rFonts w:ascii="Arial" w:hAnsi="Arial" w:cs="Arial"/>
                <w:bCs/>
              </w:rPr>
              <w:t>for the entire group</w:t>
            </w:r>
          </w:p>
        </w:tc>
        <w:tc>
          <w:tcPr>
            <w:tcW w:w="4258" w:type="dxa"/>
          </w:tcPr>
          <w:p w14:paraId="57E1CDDA" w14:textId="2BCF6E70" w:rsidR="00464EAE" w:rsidRPr="00464EAE" w:rsidRDefault="0004272F" w:rsidP="00DD718F">
            <w:pPr>
              <w:widowControl w:val="0"/>
              <w:autoSpaceDE w:val="0"/>
              <w:autoSpaceDN w:val="0"/>
              <w:adjustRightInd w:val="0"/>
              <w:spacing w:line="276" w:lineRule="auto"/>
              <w:rPr>
                <w:rFonts w:ascii="Arial" w:hAnsi="Arial" w:cs="Arial"/>
                <w:bCs/>
              </w:rPr>
            </w:pPr>
            <w:r w:rsidRPr="005F0BAB">
              <w:rPr>
                <w:rFonts w:ascii="Arial" w:hAnsi="Arial" w:cs="Arial"/>
                <w:b/>
                <w:bCs/>
                <w:color w:val="0646A0"/>
              </w:rPr>
              <w:t>Learning exercises</w:t>
            </w:r>
            <w:r w:rsidRPr="005F0BAB">
              <w:rPr>
                <w:rFonts w:ascii="Arial" w:hAnsi="Arial" w:cs="Arial"/>
                <w:bCs/>
                <w:color w:val="0646A0"/>
              </w:rPr>
              <w:t xml:space="preserve"> </w:t>
            </w:r>
            <w:r>
              <w:rPr>
                <w:rFonts w:ascii="Arial" w:hAnsi="Arial" w:cs="Arial"/>
                <w:bCs/>
              </w:rPr>
              <w:t>are recommended in</w:t>
            </w:r>
            <w:r w:rsidR="00464EAE">
              <w:rPr>
                <w:rFonts w:ascii="Arial" w:hAnsi="Arial" w:cs="Arial"/>
                <w:bCs/>
              </w:rPr>
              <w:t xml:space="preserve"> pairs, </w:t>
            </w:r>
            <w:r>
              <w:rPr>
                <w:rFonts w:ascii="Arial" w:hAnsi="Arial" w:cs="Arial"/>
                <w:bCs/>
              </w:rPr>
              <w:t xml:space="preserve">in </w:t>
            </w:r>
            <w:r w:rsidR="00464EAE">
              <w:rPr>
                <w:rFonts w:ascii="Arial" w:hAnsi="Arial" w:cs="Arial"/>
                <w:bCs/>
              </w:rPr>
              <w:t>groups of 3, groups of 5 or maximum 8</w:t>
            </w:r>
            <w:r>
              <w:rPr>
                <w:rFonts w:ascii="Arial" w:hAnsi="Arial" w:cs="Arial"/>
                <w:bCs/>
              </w:rPr>
              <w:t>.</w:t>
            </w:r>
          </w:p>
        </w:tc>
      </w:tr>
      <w:tr w:rsidR="00464EAE" w:rsidRPr="00464EAE" w14:paraId="2C4D39CB" w14:textId="77777777" w:rsidTr="00436E9F">
        <w:tc>
          <w:tcPr>
            <w:tcW w:w="4258" w:type="dxa"/>
          </w:tcPr>
          <w:p w14:paraId="702600A5" w14:textId="52E7E85E" w:rsidR="00464EAE" w:rsidRPr="00464EAE" w:rsidRDefault="00464EAE" w:rsidP="00DD718F">
            <w:pPr>
              <w:widowControl w:val="0"/>
              <w:autoSpaceDE w:val="0"/>
              <w:autoSpaceDN w:val="0"/>
              <w:adjustRightInd w:val="0"/>
              <w:spacing w:line="276" w:lineRule="auto"/>
              <w:rPr>
                <w:rFonts w:ascii="Arial" w:hAnsi="Arial" w:cs="Arial"/>
                <w:bCs/>
              </w:rPr>
            </w:pPr>
            <w:r w:rsidRPr="00704ED9">
              <w:rPr>
                <w:rFonts w:ascii="Arial" w:hAnsi="Arial" w:cs="Arial"/>
                <w:b/>
                <w:bCs/>
                <w:color w:val="0646A0"/>
              </w:rPr>
              <w:t>Presentations</w:t>
            </w:r>
            <w:r w:rsidRPr="00704ED9">
              <w:rPr>
                <w:rFonts w:ascii="Arial" w:hAnsi="Arial" w:cs="Arial"/>
                <w:bCs/>
                <w:color w:val="0646A0"/>
              </w:rPr>
              <w:t xml:space="preserve"> </w:t>
            </w:r>
            <w:r>
              <w:rPr>
                <w:rFonts w:ascii="Arial" w:hAnsi="Arial" w:cs="Arial"/>
                <w:bCs/>
              </w:rPr>
              <w:t xml:space="preserve">delivered using the flipchart and colorful paper, invite participants to take notes and contribute with ideas during the presentation. </w:t>
            </w:r>
          </w:p>
        </w:tc>
        <w:tc>
          <w:tcPr>
            <w:tcW w:w="4258" w:type="dxa"/>
          </w:tcPr>
          <w:p w14:paraId="7CF3B3FF" w14:textId="2C549262" w:rsidR="00464EAE" w:rsidRPr="00464EAE" w:rsidRDefault="00464EAE" w:rsidP="00DD718F">
            <w:pPr>
              <w:widowControl w:val="0"/>
              <w:autoSpaceDE w:val="0"/>
              <w:autoSpaceDN w:val="0"/>
              <w:adjustRightInd w:val="0"/>
              <w:spacing w:line="276" w:lineRule="auto"/>
              <w:rPr>
                <w:rFonts w:ascii="Arial" w:hAnsi="Arial" w:cs="Arial"/>
                <w:bCs/>
              </w:rPr>
            </w:pPr>
            <w:r w:rsidRPr="005F0BAB">
              <w:rPr>
                <w:rFonts w:ascii="Arial" w:hAnsi="Arial" w:cs="Arial"/>
                <w:b/>
                <w:bCs/>
                <w:color w:val="0646A0"/>
              </w:rPr>
              <w:t>Presentations</w:t>
            </w:r>
            <w:r w:rsidRPr="00CE0D3F">
              <w:rPr>
                <w:rFonts w:ascii="Arial" w:hAnsi="Arial" w:cs="Arial"/>
                <w:b/>
                <w:bCs/>
              </w:rPr>
              <w:t xml:space="preserve"> </w:t>
            </w:r>
            <w:r>
              <w:rPr>
                <w:rFonts w:ascii="Arial" w:hAnsi="Arial" w:cs="Arial"/>
                <w:bCs/>
              </w:rPr>
              <w:t>delivered using the video projector so everyone can see. Use interactive apps, sending pictures or files to participants’ mobile phones. Contributing with ideas is sparse as you might ran out of time.</w:t>
            </w:r>
          </w:p>
        </w:tc>
      </w:tr>
      <w:tr w:rsidR="00464EAE" w:rsidRPr="00464EAE" w14:paraId="6E5E0FC7" w14:textId="77777777" w:rsidTr="00436E9F">
        <w:tc>
          <w:tcPr>
            <w:tcW w:w="4258" w:type="dxa"/>
          </w:tcPr>
          <w:p w14:paraId="2A20F833" w14:textId="1AACC537" w:rsidR="00464EAE" w:rsidRDefault="00CE0D3F" w:rsidP="00DD718F">
            <w:pPr>
              <w:widowControl w:val="0"/>
              <w:autoSpaceDE w:val="0"/>
              <w:autoSpaceDN w:val="0"/>
              <w:adjustRightInd w:val="0"/>
              <w:spacing w:line="276" w:lineRule="auto"/>
              <w:rPr>
                <w:rFonts w:ascii="Arial" w:hAnsi="Arial" w:cs="Arial"/>
                <w:bCs/>
              </w:rPr>
            </w:pPr>
            <w:r w:rsidRPr="00704ED9">
              <w:rPr>
                <w:rFonts w:ascii="Arial" w:hAnsi="Arial" w:cs="Arial"/>
                <w:b/>
                <w:bCs/>
                <w:color w:val="0646A0"/>
              </w:rPr>
              <w:t>Content delivery</w:t>
            </w:r>
            <w:r w:rsidR="000E4B39" w:rsidRPr="00704ED9">
              <w:rPr>
                <w:rFonts w:ascii="Arial" w:hAnsi="Arial" w:cs="Arial"/>
                <w:bCs/>
                <w:color w:val="0646A0"/>
              </w:rPr>
              <w:t xml:space="preserve">: </w:t>
            </w:r>
            <w:r w:rsidR="000E4B39">
              <w:rPr>
                <w:rFonts w:ascii="Arial" w:hAnsi="Arial" w:cs="Arial"/>
                <w:bCs/>
              </w:rPr>
              <w:t>s</w:t>
            </w:r>
            <w:r w:rsidR="00464EAE">
              <w:rPr>
                <w:rFonts w:ascii="Arial" w:hAnsi="Arial" w:cs="Arial"/>
                <w:bCs/>
              </w:rPr>
              <w:t xml:space="preserve">plitting the time in several blocks of </w:t>
            </w:r>
            <w:r w:rsidR="003C72B9">
              <w:rPr>
                <w:rFonts w:ascii="Arial" w:hAnsi="Arial" w:cs="Arial"/>
                <w:bCs/>
              </w:rPr>
              <w:t>content</w:t>
            </w:r>
            <w:r w:rsidR="00464EAE">
              <w:rPr>
                <w:rFonts w:ascii="Arial" w:hAnsi="Arial" w:cs="Arial"/>
                <w:bCs/>
              </w:rPr>
              <w:t xml:space="preserve"> follo</w:t>
            </w:r>
            <w:r>
              <w:rPr>
                <w:rFonts w:ascii="Arial" w:hAnsi="Arial" w:cs="Arial"/>
                <w:bCs/>
              </w:rPr>
              <w:t>wed by Q&amp;A and activities.</w:t>
            </w:r>
          </w:p>
        </w:tc>
        <w:tc>
          <w:tcPr>
            <w:tcW w:w="4258" w:type="dxa"/>
          </w:tcPr>
          <w:p w14:paraId="1FB3A66A" w14:textId="7B2D3597" w:rsidR="00464EAE" w:rsidRDefault="000E4B39" w:rsidP="00DD718F">
            <w:pPr>
              <w:widowControl w:val="0"/>
              <w:autoSpaceDE w:val="0"/>
              <w:autoSpaceDN w:val="0"/>
              <w:adjustRightInd w:val="0"/>
              <w:spacing w:line="276" w:lineRule="auto"/>
              <w:rPr>
                <w:rFonts w:ascii="Arial" w:hAnsi="Arial" w:cs="Arial"/>
                <w:bCs/>
              </w:rPr>
            </w:pPr>
            <w:r w:rsidRPr="005F0BAB">
              <w:rPr>
                <w:rFonts w:ascii="Arial" w:hAnsi="Arial" w:cs="Arial"/>
                <w:b/>
                <w:bCs/>
                <w:color w:val="0646A0"/>
              </w:rPr>
              <w:t>C</w:t>
            </w:r>
            <w:r w:rsidR="00CE0D3F" w:rsidRPr="005F0BAB">
              <w:rPr>
                <w:rFonts w:ascii="Arial" w:hAnsi="Arial" w:cs="Arial"/>
                <w:b/>
                <w:bCs/>
                <w:color w:val="0646A0"/>
              </w:rPr>
              <w:t>ontent delivery</w:t>
            </w:r>
            <w:r w:rsidRPr="005F0BAB">
              <w:rPr>
                <w:rFonts w:ascii="Arial" w:hAnsi="Arial" w:cs="Arial"/>
                <w:b/>
                <w:bCs/>
                <w:color w:val="0646A0"/>
              </w:rPr>
              <w:t>:</w:t>
            </w:r>
            <w:r>
              <w:rPr>
                <w:rFonts w:ascii="Arial" w:hAnsi="Arial" w:cs="Arial"/>
                <w:bCs/>
              </w:rPr>
              <w:t xml:space="preserve"> s</w:t>
            </w:r>
            <w:r w:rsidR="00464EAE">
              <w:rPr>
                <w:rFonts w:ascii="Arial" w:hAnsi="Arial" w:cs="Arial"/>
                <w:bCs/>
              </w:rPr>
              <w:t>plitting the time in 3 standard blocks:</w:t>
            </w:r>
          </w:p>
          <w:p w14:paraId="39D0490E" w14:textId="255B0E38" w:rsidR="00464EAE" w:rsidRDefault="00464EAE" w:rsidP="00DD718F">
            <w:pPr>
              <w:pStyle w:val="ListParagraph"/>
              <w:widowControl w:val="0"/>
              <w:numPr>
                <w:ilvl w:val="0"/>
                <w:numId w:val="2"/>
              </w:numPr>
              <w:autoSpaceDE w:val="0"/>
              <w:autoSpaceDN w:val="0"/>
              <w:adjustRightInd w:val="0"/>
              <w:spacing w:line="276" w:lineRule="auto"/>
              <w:rPr>
                <w:rFonts w:ascii="Arial" w:hAnsi="Arial" w:cs="Arial"/>
                <w:bCs/>
              </w:rPr>
            </w:pPr>
            <w:r>
              <w:rPr>
                <w:rFonts w:ascii="Arial" w:hAnsi="Arial" w:cs="Arial"/>
                <w:bCs/>
              </w:rPr>
              <w:t>Use EAT method (experience, awareness/debrief, theory) and Q&amp;A at the end</w:t>
            </w:r>
          </w:p>
          <w:p w14:paraId="503D2BA4" w14:textId="77777777" w:rsidR="00464EAE" w:rsidRDefault="00464EAE" w:rsidP="00DD718F">
            <w:pPr>
              <w:pStyle w:val="ListParagraph"/>
              <w:widowControl w:val="0"/>
              <w:numPr>
                <w:ilvl w:val="0"/>
                <w:numId w:val="2"/>
              </w:numPr>
              <w:autoSpaceDE w:val="0"/>
              <w:autoSpaceDN w:val="0"/>
              <w:adjustRightInd w:val="0"/>
              <w:spacing w:line="276" w:lineRule="auto"/>
              <w:rPr>
                <w:rFonts w:ascii="Arial" w:hAnsi="Arial" w:cs="Arial"/>
                <w:bCs/>
              </w:rPr>
            </w:pPr>
            <w:r>
              <w:rPr>
                <w:rFonts w:ascii="Arial" w:hAnsi="Arial" w:cs="Arial"/>
                <w:bCs/>
              </w:rPr>
              <w:t>Use TEA method (theory, experience, awareness/debrief) and Q&amp;A at the end</w:t>
            </w:r>
          </w:p>
          <w:p w14:paraId="4DDE9099" w14:textId="061EF6D3" w:rsidR="0004272F" w:rsidRPr="00464EAE" w:rsidRDefault="00464EAE" w:rsidP="00DD718F">
            <w:pPr>
              <w:widowControl w:val="0"/>
              <w:autoSpaceDE w:val="0"/>
              <w:autoSpaceDN w:val="0"/>
              <w:adjustRightInd w:val="0"/>
              <w:spacing w:line="276" w:lineRule="auto"/>
              <w:rPr>
                <w:rFonts w:ascii="Arial" w:hAnsi="Arial" w:cs="Arial"/>
                <w:bCs/>
              </w:rPr>
            </w:pPr>
            <w:r>
              <w:rPr>
                <w:rFonts w:ascii="Arial" w:hAnsi="Arial" w:cs="Arial"/>
                <w:bCs/>
              </w:rPr>
              <w:t>The Q&amp;A is recommended to be</w:t>
            </w:r>
            <w:r w:rsidR="0004272F">
              <w:rPr>
                <w:rFonts w:ascii="Arial" w:hAnsi="Arial" w:cs="Arial"/>
                <w:bCs/>
              </w:rPr>
              <w:t xml:space="preserve"> scheduled </w:t>
            </w:r>
            <w:r>
              <w:rPr>
                <w:rFonts w:ascii="Arial" w:hAnsi="Arial" w:cs="Arial"/>
                <w:bCs/>
              </w:rPr>
              <w:t>at the end</w:t>
            </w:r>
            <w:r w:rsidR="0004272F">
              <w:rPr>
                <w:rFonts w:ascii="Arial" w:hAnsi="Arial" w:cs="Arial"/>
                <w:bCs/>
              </w:rPr>
              <w:t xml:space="preserve"> of the session</w:t>
            </w:r>
            <w:r>
              <w:rPr>
                <w:rFonts w:ascii="Arial" w:hAnsi="Arial" w:cs="Arial"/>
                <w:bCs/>
              </w:rPr>
              <w:t xml:space="preserve"> because there is a big chance that a big group w</w:t>
            </w:r>
            <w:r w:rsidR="0004272F">
              <w:rPr>
                <w:rFonts w:ascii="Arial" w:hAnsi="Arial" w:cs="Arial"/>
                <w:bCs/>
              </w:rPr>
              <w:t>ill have many questions (consider delays)</w:t>
            </w:r>
          </w:p>
        </w:tc>
      </w:tr>
      <w:tr w:rsidR="000E4B39" w:rsidRPr="00464EAE" w14:paraId="7B8792F1" w14:textId="77777777" w:rsidTr="00436E9F">
        <w:tc>
          <w:tcPr>
            <w:tcW w:w="4258" w:type="dxa"/>
          </w:tcPr>
          <w:p w14:paraId="1E098DD7" w14:textId="12683B53" w:rsidR="000E4B39" w:rsidRDefault="0004272F" w:rsidP="00DD718F">
            <w:pPr>
              <w:widowControl w:val="0"/>
              <w:autoSpaceDE w:val="0"/>
              <w:autoSpaceDN w:val="0"/>
              <w:adjustRightInd w:val="0"/>
              <w:spacing w:line="276" w:lineRule="auto"/>
              <w:rPr>
                <w:rFonts w:ascii="Arial" w:hAnsi="Arial" w:cs="Arial"/>
                <w:bCs/>
              </w:rPr>
            </w:pPr>
            <w:r w:rsidRPr="00704ED9">
              <w:rPr>
                <w:rFonts w:ascii="Arial" w:hAnsi="Arial" w:cs="Arial"/>
                <w:b/>
                <w:bCs/>
                <w:color w:val="0646A0"/>
              </w:rPr>
              <w:t>Collecting ideas/input</w:t>
            </w:r>
            <w:r w:rsidR="000E4B39" w:rsidRPr="00704ED9">
              <w:rPr>
                <w:rFonts w:ascii="Arial" w:hAnsi="Arial" w:cs="Arial"/>
                <w:b/>
                <w:bCs/>
                <w:color w:val="0646A0"/>
              </w:rPr>
              <w:t>s</w:t>
            </w:r>
            <w:r w:rsidRPr="00704ED9">
              <w:rPr>
                <w:rFonts w:ascii="Arial" w:hAnsi="Arial" w:cs="Arial"/>
                <w:bCs/>
                <w:color w:val="0646A0"/>
              </w:rPr>
              <w:t xml:space="preserve">: </w:t>
            </w:r>
            <w:r w:rsidR="003C72B9">
              <w:rPr>
                <w:rFonts w:ascii="Arial" w:hAnsi="Arial" w:cs="Arial"/>
                <w:bCs/>
              </w:rPr>
              <w:t>ideas</w:t>
            </w:r>
            <w:r>
              <w:rPr>
                <w:rFonts w:ascii="Arial" w:hAnsi="Arial" w:cs="Arial"/>
                <w:bCs/>
              </w:rPr>
              <w:t xml:space="preserve"> be expressed</w:t>
            </w:r>
            <w:r w:rsidR="000E4B39">
              <w:rPr>
                <w:rFonts w:ascii="Arial" w:hAnsi="Arial" w:cs="Arial"/>
                <w:bCs/>
              </w:rPr>
              <w:t xml:space="preserve"> verbally, each participant </w:t>
            </w:r>
            <w:r>
              <w:rPr>
                <w:rFonts w:ascii="Arial" w:hAnsi="Arial" w:cs="Arial"/>
                <w:bCs/>
              </w:rPr>
              <w:t>stating their opinion, while the trainer/facilitators</w:t>
            </w:r>
            <w:r w:rsidR="000E4B39">
              <w:rPr>
                <w:rFonts w:ascii="Arial" w:hAnsi="Arial" w:cs="Arial"/>
                <w:bCs/>
              </w:rPr>
              <w:t xml:space="preserve"> write</w:t>
            </w:r>
            <w:r>
              <w:rPr>
                <w:rFonts w:ascii="Arial" w:hAnsi="Arial" w:cs="Arial"/>
                <w:bCs/>
              </w:rPr>
              <w:t xml:space="preserve">s them down on a </w:t>
            </w:r>
            <w:r w:rsidR="000E4B39">
              <w:rPr>
                <w:rFonts w:ascii="Arial" w:hAnsi="Arial" w:cs="Arial"/>
                <w:bCs/>
              </w:rPr>
              <w:t xml:space="preserve">flipchart. </w:t>
            </w:r>
          </w:p>
        </w:tc>
        <w:tc>
          <w:tcPr>
            <w:tcW w:w="4258" w:type="dxa"/>
          </w:tcPr>
          <w:p w14:paraId="6F93288D" w14:textId="4FBD6C95" w:rsidR="000E4B39" w:rsidRDefault="0004272F" w:rsidP="00DD718F">
            <w:pPr>
              <w:widowControl w:val="0"/>
              <w:autoSpaceDE w:val="0"/>
              <w:autoSpaceDN w:val="0"/>
              <w:adjustRightInd w:val="0"/>
              <w:spacing w:line="276" w:lineRule="auto"/>
              <w:rPr>
                <w:rFonts w:ascii="Arial" w:hAnsi="Arial" w:cs="Arial"/>
                <w:bCs/>
              </w:rPr>
            </w:pPr>
            <w:r w:rsidRPr="005F0BAB">
              <w:rPr>
                <w:rFonts w:ascii="Arial" w:hAnsi="Arial" w:cs="Arial"/>
                <w:b/>
                <w:bCs/>
                <w:color w:val="0646A0"/>
              </w:rPr>
              <w:t>Collecting ideas/inputs</w:t>
            </w:r>
            <w:r w:rsidR="000E4B39" w:rsidRPr="005F0BAB">
              <w:rPr>
                <w:rFonts w:ascii="Arial" w:hAnsi="Arial" w:cs="Arial"/>
                <w:b/>
                <w:bCs/>
                <w:color w:val="0646A0"/>
              </w:rPr>
              <w:t>:</w:t>
            </w:r>
            <w:r w:rsidR="000E4B39">
              <w:rPr>
                <w:rFonts w:ascii="Arial" w:hAnsi="Arial" w:cs="Arial"/>
                <w:bCs/>
              </w:rPr>
              <w:t xml:space="preserve"> </w:t>
            </w:r>
            <w:r>
              <w:rPr>
                <w:rFonts w:ascii="Arial" w:hAnsi="Arial" w:cs="Arial"/>
                <w:bCs/>
              </w:rPr>
              <w:t xml:space="preserve">it is advisable to collect ideas and inputs </w:t>
            </w:r>
            <w:r w:rsidR="000E4B39">
              <w:rPr>
                <w:rFonts w:ascii="Arial" w:hAnsi="Arial" w:cs="Arial"/>
                <w:bCs/>
              </w:rPr>
              <w:t xml:space="preserve">on post-its and collect them on a wall at the exit. For big groups, it should be done using technology: use an app where people can vote from their mobile. You can then pick a post-it / most voted ideas and share them with the room. This way some ideas will be known, but most of them will not. </w:t>
            </w:r>
          </w:p>
        </w:tc>
      </w:tr>
      <w:tr w:rsidR="000E4B39" w:rsidRPr="00464EAE" w14:paraId="49ABCFA3" w14:textId="77777777" w:rsidTr="00436E9F">
        <w:tc>
          <w:tcPr>
            <w:tcW w:w="4258" w:type="dxa"/>
          </w:tcPr>
          <w:p w14:paraId="7AB485CC" w14:textId="5438DE79" w:rsidR="000E4B39" w:rsidRDefault="000E4B39" w:rsidP="00DD718F">
            <w:pPr>
              <w:widowControl w:val="0"/>
              <w:autoSpaceDE w:val="0"/>
              <w:autoSpaceDN w:val="0"/>
              <w:adjustRightInd w:val="0"/>
              <w:spacing w:line="276" w:lineRule="auto"/>
              <w:rPr>
                <w:rFonts w:ascii="Arial" w:hAnsi="Arial" w:cs="Arial"/>
                <w:bCs/>
              </w:rPr>
            </w:pPr>
            <w:r w:rsidRPr="00704ED9">
              <w:rPr>
                <w:rFonts w:ascii="Arial" w:hAnsi="Arial" w:cs="Arial"/>
                <w:b/>
                <w:bCs/>
                <w:color w:val="0646A0"/>
              </w:rPr>
              <w:t>Debriefing activity</w:t>
            </w:r>
            <w:r w:rsidRPr="00704ED9">
              <w:rPr>
                <w:rFonts w:ascii="Arial" w:hAnsi="Arial" w:cs="Arial"/>
                <w:bCs/>
                <w:color w:val="0646A0"/>
              </w:rPr>
              <w:t xml:space="preserve">: </w:t>
            </w:r>
            <w:r>
              <w:rPr>
                <w:rFonts w:ascii="Arial" w:hAnsi="Arial" w:cs="Arial"/>
                <w:bCs/>
              </w:rPr>
              <w:t xml:space="preserve">in a small group, </w:t>
            </w:r>
            <w:r w:rsidR="001710A2">
              <w:rPr>
                <w:rFonts w:ascii="Arial" w:hAnsi="Arial" w:cs="Arial"/>
                <w:bCs/>
              </w:rPr>
              <w:t xml:space="preserve">the trainer can </w:t>
            </w:r>
            <w:r>
              <w:rPr>
                <w:rFonts w:ascii="Arial" w:hAnsi="Arial" w:cs="Arial"/>
                <w:bCs/>
              </w:rPr>
              <w:t xml:space="preserve">focus on the experience of each participant and help them reflect on their learning </w:t>
            </w:r>
            <w:r w:rsidR="001710A2">
              <w:rPr>
                <w:rFonts w:ascii="Arial" w:hAnsi="Arial" w:cs="Arial"/>
                <w:bCs/>
              </w:rPr>
              <w:lastRenderedPageBreak/>
              <w:t>outcome.</w:t>
            </w:r>
          </w:p>
        </w:tc>
        <w:tc>
          <w:tcPr>
            <w:tcW w:w="4258" w:type="dxa"/>
          </w:tcPr>
          <w:p w14:paraId="459414C0" w14:textId="43B8A1D7" w:rsidR="00304CB9" w:rsidRDefault="000E4B39" w:rsidP="00DD718F">
            <w:pPr>
              <w:widowControl w:val="0"/>
              <w:autoSpaceDE w:val="0"/>
              <w:autoSpaceDN w:val="0"/>
              <w:adjustRightInd w:val="0"/>
              <w:spacing w:line="276" w:lineRule="auto"/>
              <w:rPr>
                <w:rFonts w:ascii="Arial" w:hAnsi="Arial" w:cs="Arial"/>
                <w:bCs/>
              </w:rPr>
            </w:pPr>
            <w:r w:rsidRPr="005F0BAB">
              <w:rPr>
                <w:rFonts w:ascii="Arial" w:hAnsi="Arial" w:cs="Arial"/>
                <w:b/>
                <w:bCs/>
                <w:color w:val="0646A0"/>
              </w:rPr>
              <w:lastRenderedPageBreak/>
              <w:t>Debriefing an activity:</w:t>
            </w:r>
            <w:r>
              <w:rPr>
                <w:rFonts w:ascii="Arial" w:hAnsi="Arial" w:cs="Arial"/>
                <w:bCs/>
              </w:rPr>
              <w:t xml:space="preserve"> in a big group, </w:t>
            </w:r>
            <w:r w:rsidR="001710A2">
              <w:rPr>
                <w:rFonts w:ascii="Arial" w:hAnsi="Arial" w:cs="Arial"/>
                <w:bCs/>
              </w:rPr>
              <w:t>the facilitator could display some inputs or thoughts to reflect on</w:t>
            </w:r>
            <w:r>
              <w:rPr>
                <w:rFonts w:ascii="Arial" w:hAnsi="Arial" w:cs="Arial"/>
                <w:bCs/>
              </w:rPr>
              <w:t xml:space="preserve"> in a PPT </w:t>
            </w:r>
            <w:r w:rsidR="001710A2">
              <w:rPr>
                <w:rFonts w:ascii="Arial" w:hAnsi="Arial" w:cs="Arial"/>
                <w:bCs/>
              </w:rPr>
              <w:t xml:space="preserve">slide and ask </w:t>
            </w:r>
            <w:r>
              <w:rPr>
                <w:rFonts w:ascii="Arial" w:hAnsi="Arial" w:cs="Arial"/>
                <w:bCs/>
              </w:rPr>
              <w:t>parti</w:t>
            </w:r>
            <w:r w:rsidR="001710A2">
              <w:rPr>
                <w:rFonts w:ascii="Arial" w:hAnsi="Arial" w:cs="Arial"/>
                <w:bCs/>
              </w:rPr>
              <w:t xml:space="preserve">cipants to </w:t>
            </w:r>
            <w:r w:rsidR="001710A2" w:rsidRPr="00EB3E3B">
              <w:rPr>
                <w:rFonts w:ascii="Arial" w:hAnsi="Arial" w:cs="Arial"/>
                <w:bCs/>
                <w:color w:val="000000" w:themeColor="text1"/>
              </w:rPr>
              <w:lastRenderedPageBreak/>
              <w:t xml:space="preserve">answer on their own. </w:t>
            </w:r>
          </w:p>
          <w:p w14:paraId="06AD4BFD" w14:textId="77777777" w:rsidR="00304CB9" w:rsidRDefault="00304CB9" w:rsidP="00DD718F">
            <w:pPr>
              <w:widowControl w:val="0"/>
              <w:autoSpaceDE w:val="0"/>
              <w:autoSpaceDN w:val="0"/>
              <w:adjustRightInd w:val="0"/>
              <w:spacing w:line="276" w:lineRule="auto"/>
              <w:rPr>
                <w:rFonts w:ascii="Arial" w:hAnsi="Arial" w:cs="Arial"/>
                <w:bCs/>
              </w:rPr>
            </w:pPr>
          </w:p>
          <w:p w14:paraId="7A7DDD9D" w14:textId="527A0FF9" w:rsidR="000E4B39" w:rsidRDefault="001710A2" w:rsidP="00DD718F">
            <w:pPr>
              <w:widowControl w:val="0"/>
              <w:autoSpaceDE w:val="0"/>
              <w:autoSpaceDN w:val="0"/>
              <w:adjustRightInd w:val="0"/>
              <w:spacing w:line="276" w:lineRule="auto"/>
              <w:rPr>
                <w:rFonts w:ascii="Arial" w:hAnsi="Arial" w:cs="Arial"/>
                <w:bCs/>
              </w:rPr>
            </w:pPr>
            <w:r>
              <w:rPr>
                <w:rFonts w:ascii="Arial" w:hAnsi="Arial" w:cs="Arial"/>
                <w:bCs/>
              </w:rPr>
              <w:t xml:space="preserve">If there is </w:t>
            </w:r>
            <w:r w:rsidR="000E4B39">
              <w:rPr>
                <w:rFonts w:ascii="Arial" w:hAnsi="Arial" w:cs="Arial"/>
                <w:bCs/>
              </w:rPr>
              <w:t>an a</w:t>
            </w:r>
            <w:r>
              <w:rPr>
                <w:rFonts w:ascii="Arial" w:hAnsi="Arial" w:cs="Arial"/>
                <w:bCs/>
              </w:rPr>
              <w:t>ctivity where the big group has been split in teams of 5-8 member, the facilitator</w:t>
            </w:r>
            <w:r w:rsidR="000E4B39">
              <w:rPr>
                <w:rFonts w:ascii="Arial" w:hAnsi="Arial" w:cs="Arial"/>
                <w:bCs/>
              </w:rPr>
              <w:t xml:space="preserve"> can display the questions on a PPT or ask </w:t>
            </w:r>
            <w:r>
              <w:rPr>
                <w:rFonts w:ascii="Arial" w:hAnsi="Arial" w:cs="Arial"/>
                <w:bCs/>
              </w:rPr>
              <w:t>a spokesperson from each group to sum up the main points discussed.</w:t>
            </w:r>
          </w:p>
        </w:tc>
      </w:tr>
    </w:tbl>
    <w:p w14:paraId="1BB3445F" w14:textId="4752AACE" w:rsidR="005904DC" w:rsidRDefault="005904DC" w:rsidP="005904DC">
      <w:pPr>
        <w:widowControl w:val="0"/>
        <w:autoSpaceDE w:val="0"/>
        <w:autoSpaceDN w:val="0"/>
        <w:adjustRightInd w:val="0"/>
        <w:spacing w:line="276" w:lineRule="auto"/>
        <w:rPr>
          <w:rFonts w:ascii="Arial" w:hAnsi="Arial" w:cs="Arial"/>
          <w:bCs/>
        </w:rPr>
      </w:pPr>
    </w:p>
    <w:p w14:paraId="6D6073B8" w14:textId="28443BA0" w:rsidR="009E62F2" w:rsidRDefault="009E62F2" w:rsidP="005904DC">
      <w:pPr>
        <w:widowControl w:val="0"/>
        <w:autoSpaceDE w:val="0"/>
        <w:autoSpaceDN w:val="0"/>
        <w:adjustRightInd w:val="0"/>
        <w:spacing w:line="276" w:lineRule="auto"/>
        <w:rPr>
          <w:rFonts w:ascii="Arial" w:hAnsi="Arial" w:cs="Arial"/>
          <w:bCs/>
        </w:rPr>
      </w:pPr>
    </w:p>
    <w:p w14:paraId="5BA3E1C8" w14:textId="785F4B6A" w:rsidR="00CE0D3F" w:rsidRPr="00436E9F" w:rsidRDefault="00CE0D3F" w:rsidP="00436E9F">
      <w:pPr>
        <w:pStyle w:val="ListParagraph"/>
        <w:numPr>
          <w:ilvl w:val="0"/>
          <w:numId w:val="16"/>
        </w:numPr>
        <w:spacing w:line="276" w:lineRule="auto"/>
        <w:rPr>
          <w:rFonts w:ascii="Arial" w:eastAsia="Times New Roman" w:hAnsi="Arial" w:cs="Arial"/>
          <w:b/>
          <w:lang w:val="en-GB" w:eastAsia="it-IT"/>
        </w:rPr>
      </w:pPr>
      <w:r w:rsidRPr="00436E9F">
        <w:rPr>
          <w:rFonts w:ascii="Arial" w:eastAsia="Times New Roman" w:hAnsi="Arial" w:cs="Arial"/>
          <w:b/>
          <w:lang w:val="en-GB" w:eastAsia="it-IT"/>
        </w:rPr>
        <w:t xml:space="preserve">Considerations on </w:t>
      </w:r>
      <w:r w:rsidR="00DA646D" w:rsidRPr="00436E9F">
        <w:rPr>
          <w:rFonts w:ascii="Arial" w:eastAsia="Times New Roman" w:hAnsi="Arial" w:cs="Arial"/>
          <w:b/>
          <w:lang w:val="en-GB" w:eastAsia="it-IT"/>
        </w:rPr>
        <w:t xml:space="preserve">Physical Space for </w:t>
      </w:r>
      <w:proofErr w:type="spellStart"/>
      <w:r w:rsidR="00E8479F" w:rsidRPr="00436E9F">
        <w:rPr>
          <w:rFonts w:ascii="Arial" w:eastAsia="Times New Roman" w:hAnsi="Arial" w:cs="Arial"/>
          <w:b/>
          <w:lang w:val="en-GB" w:eastAsia="it-IT"/>
        </w:rPr>
        <w:t>tabletop</w:t>
      </w:r>
      <w:proofErr w:type="spellEnd"/>
      <w:r w:rsidR="00E8479F" w:rsidRPr="00436E9F">
        <w:rPr>
          <w:rFonts w:ascii="Arial" w:eastAsia="Times New Roman" w:hAnsi="Arial" w:cs="Arial"/>
          <w:b/>
          <w:lang w:val="en-GB" w:eastAsia="it-IT"/>
        </w:rPr>
        <w:t xml:space="preserve"> exercises</w:t>
      </w:r>
    </w:p>
    <w:p w14:paraId="2A02DE4B" w14:textId="77777777" w:rsidR="001710A2" w:rsidRDefault="001710A2" w:rsidP="00DD718F">
      <w:pPr>
        <w:widowControl w:val="0"/>
        <w:autoSpaceDE w:val="0"/>
        <w:autoSpaceDN w:val="0"/>
        <w:adjustRightInd w:val="0"/>
        <w:spacing w:line="276" w:lineRule="auto"/>
        <w:rPr>
          <w:rFonts w:ascii="Arial" w:hAnsi="Arial" w:cs="Arial"/>
          <w:b/>
        </w:rPr>
      </w:pPr>
    </w:p>
    <w:p w14:paraId="4B169D9E" w14:textId="1D2581E9" w:rsidR="001710A2" w:rsidRDefault="00411B5B" w:rsidP="00704ED9">
      <w:pPr>
        <w:widowControl w:val="0"/>
        <w:autoSpaceDE w:val="0"/>
        <w:autoSpaceDN w:val="0"/>
        <w:adjustRightInd w:val="0"/>
        <w:spacing w:line="276" w:lineRule="auto"/>
        <w:jc w:val="both"/>
        <w:rPr>
          <w:rFonts w:ascii="Arial" w:hAnsi="Arial" w:cs="Arial"/>
        </w:rPr>
      </w:pPr>
      <w:r w:rsidRPr="001710A2">
        <w:rPr>
          <w:rFonts w:ascii="Arial" w:hAnsi="Arial" w:cs="Arial"/>
        </w:rPr>
        <w:t>Tabletop</w:t>
      </w:r>
      <w:r w:rsidR="001710A2" w:rsidRPr="001710A2">
        <w:rPr>
          <w:rFonts w:ascii="Arial" w:hAnsi="Arial" w:cs="Arial"/>
        </w:rPr>
        <w:t xml:space="preserve"> exercises are discussion-based sessions where team members meet in an informal, classroom setting to discuss their roles during an emergency and their responses to a particular emergency situation</w:t>
      </w:r>
      <w:r w:rsidR="001710A2">
        <w:rPr>
          <w:rFonts w:ascii="Arial" w:hAnsi="Arial" w:cs="Arial"/>
        </w:rPr>
        <w:t>.</w:t>
      </w:r>
    </w:p>
    <w:p w14:paraId="0FCBEA69" w14:textId="77777777" w:rsidR="001710A2" w:rsidRPr="001710A2" w:rsidRDefault="001710A2" w:rsidP="00704ED9">
      <w:pPr>
        <w:widowControl w:val="0"/>
        <w:autoSpaceDE w:val="0"/>
        <w:autoSpaceDN w:val="0"/>
        <w:adjustRightInd w:val="0"/>
        <w:spacing w:line="276" w:lineRule="auto"/>
        <w:jc w:val="both"/>
        <w:rPr>
          <w:rFonts w:ascii="Arial" w:hAnsi="Arial" w:cs="Arial"/>
        </w:rPr>
      </w:pPr>
    </w:p>
    <w:p w14:paraId="47C740F3" w14:textId="52E711FE" w:rsidR="009E62F2" w:rsidRDefault="00CE0D3F" w:rsidP="00704ED9">
      <w:pPr>
        <w:widowControl w:val="0"/>
        <w:autoSpaceDE w:val="0"/>
        <w:autoSpaceDN w:val="0"/>
        <w:adjustRightInd w:val="0"/>
        <w:spacing w:line="276" w:lineRule="auto"/>
        <w:jc w:val="both"/>
        <w:rPr>
          <w:rFonts w:ascii="Arial" w:hAnsi="Arial" w:cs="Arial"/>
          <w:bCs/>
        </w:rPr>
      </w:pPr>
      <w:r w:rsidRPr="001710A2">
        <w:rPr>
          <w:rFonts w:ascii="Arial" w:hAnsi="Arial" w:cs="Arial"/>
        </w:rPr>
        <w:t>T</w:t>
      </w:r>
      <w:r w:rsidR="009E62F2">
        <w:rPr>
          <w:rFonts w:ascii="Arial" w:hAnsi="Arial" w:cs="Arial"/>
          <w:bCs/>
        </w:rPr>
        <w:t xml:space="preserve">abletop exercises </w:t>
      </w:r>
      <w:r>
        <w:rPr>
          <w:rFonts w:ascii="Arial" w:hAnsi="Arial" w:cs="Arial"/>
          <w:bCs/>
        </w:rPr>
        <w:t xml:space="preserve">have different traits compared to other types of </w:t>
      </w:r>
      <w:r w:rsidR="0004272F">
        <w:rPr>
          <w:rFonts w:ascii="Arial" w:hAnsi="Arial" w:cs="Arial"/>
          <w:bCs/>
        </w:rPr>
        <w:t>activities.</w:t>
      </w:r>
    </w:p>
    <w:p w14:paraId="4E8B5920" w14:textId="77777777" w:rsidR="0004272F" w:rsidRPr="00CE0D3F" w:rsidRDefault="0004272F" w:rsidP="00DD718F">
      <w:pPr>
        <w:widowControl w:val="0"/>
        <w:autoSpaceDE w:val="0"/>
        <w:autoSpaceDN w:val="0"/>
        <w:adjustRightInd w:val="0"/>
        <w:spacing w:line="276" w:lineRule="auto"/>
        <w:rPr>
          <w:rFonts w:ascii="Arial" w:hAnsi="Arial" w:cs="Arial"/>
          <w:b/>
        </w:rPr>
      </w:pPr>
    </w:p>
    <w:p w14:paraId="2E72CED0" w14:textId="0E8BAA14" w:rsidR="009E62F2" w:rsidRDefault="0004272F" w:rsidP="00DD718F">
      <w:pPr>
        <w:pStyle w:val="ListParagraph"/>
        <w:widowControl w:val="0"/>
        <w:numPr>
          <w:ilvl w:val="0"/>
          <w:numId w:val="5"/>
        </w:numPr>
        <w:autoSpaceDE w:val="0"/>
        <w:autoSpaceDN w:val="0"/>
        <w:adjustRightInd w:val="0"/>
        <w:spacing w:line="276" w:lineRule="auto"/>
        <w:rPr>
          <w:rFonts w:ascii="Arial" w:hAnsi="Arial" w:cs="Arial"/>
          <w:bCs/>
        </w:rPr>
      </w:pPr>
      <w:r>
        <w:rPr>
          <w:rFonts w:ascii="Arial" w:hAnsi="Arial" w:cs="Arial"/>
          <w:bCs/>
        </w:rPr>
        <w:t>P</w:t>
      </w:r>
      <w:r w:rsidR="009E62F2">
        <w:rPr>
          <w:rFonts w:ascii="Arial" w:hAnsi="Arial" w:cs="Arial"/>
          <w:bCs/>
        </w:rPr>
        <w:t xml:space="preserve">articipants are </w:t>
      </w:r>
      <w:r>
        <w:rPr>
          <w:rFonts w:ascii="Arial" w:hAnsi="Arial" w:cs="Arial"/>
          <w:bCs/>
        </w:rPr>
        <w:t xml:space="preserve">usually </w:t>
      </w:r>
      <w:r w:rsidR="009E62F2">
        <w:rPr>
          <w:rFonts w:ascii="Arial" w:hAnsi="Arial" w:cs="Arial"/>
          <w:bCs/>
        </w:rPr>
        <w:t xml:space="preserve">sitting around a table or in a </w:t>
      </w:r>
      <w:r>
        <w:rPr>
          <w:rFonts w:ascii="Arial" w:hAnsi="Arial" w:cs="Arial"/>
          <w:bCs/>
        </w:rPr>
        <w:t xml:space="preserve">defined </w:t>
      </w:r>
      <w:r w:rsidR="009E62F2">
        <w:rPr>
          <w:rFonts w:ascii="Arial" w:hAnsi="Arial" w:cs="Arial"/>
          <w:bCs/>
        </w:rPr>
        <w:t xml:space="preserve">space and all materials about the </w:t>
      </w:r>
      <w:r>
        <w:rPr>
          <w:rFonts w:ascii="Arial" w:hAnsi="Arial" w:cs="Arial"/>
          <w:bCs/>
        </w:rPr>
        <w:t>case study are provided</w:t>
      </w:r>
      <w:r w:rsidR="009E62F2">
        <w:rPr>
          <w:rFonts w:ascii="Arial" w:hAnsi="Arial" w:cs="Arial"/>
          <w:bCs/>
        </w:rPr>
        <w:t xml:space="preserve"> in advance</w:t>
      </w:r>
      <w:r w:rsidR="00DA646D">
        <w:rPr>
          <w:rFonts w:ascii="Arial" w:hAnsi="Arial" w:cs="Arial"/>
          <w:bCs/>
        </w:rPr>
        <w:t>.</w:t>
      </w:r>
    </w:p>
    <w:p w14:paraId="7ADD156B" w14:textId="77777777" w:rsidR="00DA646D" w:rsidRDefault="00DA646D" w:rsidP="00DD718F">
      <w:pPr>
        <w:pStyle w:val="ListParagraph"/>
        <w:widowControl w:val="0"/>
        <w:autoSpaceDE w:val="0"/>
        <w:autoSpaceDN w:val="0"/>
        <w:adjustRightInd w:val="0"/>
        <w:spacing w:line="276" w:lineRule="auto"/>
        <w:rPr>
          <w:rFonts w:ascii="Arial" w:hAnsi="Arial" w:cs="Arial"/>
          <w:bCs/>
        </w:rPr>
      </w:pPr>
    </w:p>
    <w:p w14:paraId="213CFCAA" w14:textId="22AFAAA5" w:rsidR="00DA646D" w:rsidRPr="00673098" w:rsidRDefault="0004272F" w:rsidP="00DD718F">
      <w:pPr>
        <w:pStyle w:val="ListParagraph"/>
        <w:widowControl w:val="0"/>
        <w:numPr>
          <w:ilvl w:val="0"/>
          <w:numId w:val="5"/>
        </w:numPr>
        <w:autoSpaceDE w:val="0"/>
        <w:autoSpaceDN w:val="0"/>
        <w:adjustRightInd w:val="0"/>
        <w:spacing w:line="276" w:lineRule="auto"/>
        <w:rPr>
          <w:rFonts w:ascii="Arial" w:hAnsi="Arial" w:cs="Arial"/>
          <w:bCs/>
        </w:rPr>
      </w:pPr>
      <w:r w:rsidRPr="00673098">
        <w:rPr>
          <w:rFonts w:ascii="Arial" w:hAnsi="Arial" w:cs="Arial"/>
          <w:bCs/>
        </w:rPr>
        <w:t xml:space="preserve">The workspace should </w:t>
      </w:r>
      <w:r w:rsidR="00673098" w:rsidRPr="00673098">
        <w:rPr>
          <w:rFonts w:ascii="Arial" w:hAnsi="Arial" w:cs="Arial"/>
          <w:bCs/>
        </w:rPr>
        <w:t xml:space="preserve">be properly equipped with flipcharts, pens and chairs. If possible, </w:t>
      </w:r>
      <w:r w:rsidRPr="00673098">
        <w:rPr>
          <w:rFonts w:ascii="Arial" w:hAnsi="Arial" w:cs="Arial"/>
          <w:bCs/>
        </w:rPr>
        <w:t xml:space="preserve">posters, infographics, </w:t>
      </w:r>
      <w:r w:rsidR="001710A2" w:rsidRPr="00673098">
        <w:rPr>
          <w:rFonts w:ascii="Arial" w:hAnsi="Arial" w:cs="Arial"/>
          <w:bCs/>
        </w:rPr>
        <w:t>pictures</w:t>
      </w:r>
      <w:r w:rsidR="00DA646D" w:rsidRPr="00673098">
        <w:rPr>
          <w:rFonts w:ascii="Arial" w:hAnsi="Arial" w:cs="Arial"/>
          <w:bCs/>
        </w:rPr>
        <w:t xml:space="preserve"> </w:t>
      </w:r>
      <w:r w:rsidR="00F50817">
        <w:rPr>
          <w:rFonts w:ascii="Arial" w:hAnsi="Arial" w:cs="Arial"/>
          <w:bCs/>
        </w:rPr>
        <w:t>related to the topic discussed</w:t>
      </w:r>
      <w:r w:rsidR="00673098" w:rsidRPr="00673098">
        <w:rPr>
          <w:rFonts w:ascii="Arial" w:hAnsi="Arial" w:cs="Arial"/>
          <w:bCs/>
        </w:rPr>
        <w:t xml:space="preserve"> should be hang </w:t>
      </w:r>
      <w:r w:rsidR="00DA646D" w:rsidRPr="00673098">
        <w:rPr>
          <w:rFonts w:ascii="Arial" w:hAnsi="Arial" w:cs="Arial"/>
          <w:bCs/>
        </w:rPr>
        <w:t>on walls</w:t>
      </w:r>
      <w:r w:rsidR="00673098">
        <w:rPr>
          <w:rFonts w:ascii="Arial" w:hAnsi="Arial" w:cs="Arial"/>
          <w:bCs/>
        </w:rPr>
        <w:t xml:space="preserve"> to facilitate visualization.</w:t>
      </w:r>
    </w:p>
    <w:p w14:paraId="1F086CA7" w14:textId="77777777" w:rsidR="00DA646D" w:rsidRDefault="00DA646D" w:rsidP="00DD718F">
      <w:pPr>
        <w:pStyle w:val="ListParagraph"/>
        <w:widowControl w:val="0"/>
        <w:autoSpaceDE w:val="0"/>
        <w:autoSpaceDN w:val="0"/>
        <w:adjustRightInd w:val="0"/>
        <w:spacing w:line="276" w:lineRule="auto"/>
        <w:rPr>
          <w:rFonts w:ascii="Arial" w:hAnsi="Arial" w:cs="Arial"/>
          <w:bCs/>
        </w:rPr>
      </w:pPr>
    </w:p>
    <w:p w14:paraId="70CECD79" w14:textId="181C519D" w:rsidR="009E62F2" w:rsidRPr="00DA646D" w:rsidRDefault="0004272F" w:rsidP="00DD718F">
      <w:pPr>
        <w:pStyle w:val="ListParagraph"/>
        <w:widowControl w:val="0"/>
        <w:numPr>
          <w:ilvl w:val="0"/>
          <w:numId w:val="5"/>
        </w:numPr>
        <w:autoSpaceDE w:val="0"/>
        <w:autoSpaceDN w:val="0"/>
        <w:adjustRightInd w:val="0"/>
        <w:spacing w:line="276" w:lineRule="auto"/>
        <w:rPr>
          <w:rFonts w:ascii="Arial" w:hAnsi="Arial" w:cs="Arial"/>
          <w:bCs/>
        </w:rPr>
      </w:pPr>
      <w:r w:rsidRPr="00DA646D">
        <w:rPr>
          <w:rFonts w:ascii="Arial" w:hAnsi="Arial" w:cs="Arial"/>
          <w:bCs/>
        </w:rPr>
        <w:t>I</w:t>
      </w:r>
      <w:r w:rsidR="009E62F2" w:rsidRPr="00DA646D">
        <w:rPr>
          <w:rFonts w:ascii="Arial" w:hAnsi="Arial" w:cs="Arial"/>
          <w:bCs/>
        </w:rPr>
        <w:t xml:space="preserve">nteractions </w:t>
      </w:r>
      <w:r w:rsidRPr="00DA646D">
        <w:rPr>
          <w:rFonts w:ascii="Arial" w:hAnsi="Arial" w:cs="Arial"/>
          <w:bCs/>
        </w:rPr>
        <w:t xml:space="preserve">among </w:t>
      </w:r>
      <w:r w:rsidR="009E62F2" w:rsidRPr="00DA646D">
        <w:rPr>
          <w:rFonts w:ascii="Arial" w:hAnsi="Arial" w:cs="Arial"/>
          <w:bCs/>
        </w:rPr>
        <w:t xml:space="preserve">participants are as important as the exercise itself, sometimes more important than the </w:t>
      </w:r>
      <w:r w:rsidRPr="00DA646D">
        <w:rPr>
          <w:rFonts w:ascii="Arial" w:hAnsi="Arial" w:cs="Arial"/>
          <w:bCs/>
        </w:rPr>
        <w:t xml:space="preserve">final </w:t>
      </w:r>
      <w:r w:rsidR="009E62F2" w:rsidRPr="00DA646D">
        <w:rPr>
          <w:rFonts w:ascii="Arial" w:hAnsi="Arial" w:cs="Arial"/>
          <w:bCs/>
        </w:rPr>
        <w:t xml:space="preserve">outcome. </w:t>
      </w:r>
      <w:r w:rsidR="00DA646D" w:rsidRPr="00DA646D">
        <w:rPr>
          <w:rFonts w:ascii="Arial" w:hAnsi="Arial" w:cs="Arial"/>
          <w:bCs/>
        </w:rPr>
        <w:t xml:space="preserve">Set up a space that facilitates dialogues. </w:t>
      </w:r>
    </w:p>
    <w:p w14:paraId="395ADB33" w14:textId="77777777" w:rsidR="00E8479F" w:rsidRDefault="00E8479F" w:rsidP="00DD718F">
      <w:pPr>
        <w:widowControl w:val="0"/>
        <w:autoSpaceDE w:val="0"/>
        <w:autoSpaceDN w:val="0"/>
        <w:adjustRightInd w:val="0"/>
        <w:spacing w:line="276" w:lineRule="auto"/>
        <w:rPr>
          <w:rFonts w:ascii="Arial" w:hAnsi="Arial" w:cs="Arial"/>
          <w:bCs/>
        </w:rPr>
      </w:pPr>
    </w:p>
    <w:p w14:paraId="0BB0D0D9" w14:textId="50EFEA5C" w:rsidR="00673098" w:rsidRDefault="00673098" w:rsidP="00704ED9">
      <w:pPr>
        <w:widowControl w:val="0"/>
        <w:autoSpaceDE w:val="0"/>
        <w:autoSpaceDN w:val="0"/>
        <w:adjustRightInd w:val="0"/>
        <w:spacing w:line="276" w:lineRule="auto"/>
        <w:jc w:val="both"/>
        <w:rPr>
          <w:rFonts w:ascii="Arial" w:hAnsi="Arial" w:cs="Arial"/>
          <w:bCs/>
        </w:rPr>
      </w:pPr>
      <w:r>
        <w:rPr>
          <w:rFonts w:ascii="Arial" w:hAnsi="Arial" w:cs="Arial"/>
          <w:bCs/>
        </w:rPr>
        <w:t>For bigger groups, a good example of technique to facilitate a table top exercises is the Round Robin.</w:t>
      </w:r>
      <w:r w:rsidRPr="00673098">
        <w:t xml:space="preserve"> </w:t>
      </w:r>
      <w:r w:rsidRPr="00673098">
        <w:rPr>
          <w:rFonts w:ascii="Arial" w:hAnsi="Arial" w:cs="Arial"/>
          <w:bCs/>
        </w:rPr>
        <w:t>The Round Robin is for rapid and intense engagement with subject matter</w:t>
      </w:r>
      <w:r>
        <w:rPr>
          <w:rFonts w:ascii="Arial" w:hAnsi="Arial" w:cs="Arial"/>
          <w:bCs/>
        </w:rPr>
        <w:t xml:space="preserve"> experts</w:t>
      </w:r>
      <w:r w:rsidRPr="00673098">
        <w:rPr>
          <w:rFonts w:ascii="Arial" w:hAnsi="Arial" w:cs="Arial"/>
          <w:bCs/>
        </w:rPr>
        <w:t>. It is similar to a World Café, but is guided by experts. Participants address the subject matter in a series of rotations within small groups.</w:t>
      </w:r>
    </w:p>
    <w:p w14:paraId="1B94C9B5" w14:textId="77777777" w:rsidR="00673098" w:rsidRDefault="00673098" w:rsidP="00704ED9">
      <w:pPr>
        <w:widowControl w:val="0"/>
        <w:autoSpaceDE w:val="0"/>
        <w:autoSpaceDN w:val="0"/>
        <w:adjustRightInd w:val="0"/>
        <w:spacing w:line="276" w:lineRule="auto"/>
        <w:jc w:val="both"/>
        <w:rPr>
          <w:rFonts w:ascii="Arial" w:hAnsi="Arial" w:cs="Arial"/>
          <w:bCs/>
        </w:rPr>
      </w:pPr>
    </w:p>
    <w:p w14:paraId="1430C441" w14:textId="1948DEB7" w:rsidR="00673098" w:rsidRDefault="00673098" w:rsidP="00704ED9">
      <w:pPr>
        <w:widowControl w:val="0"/>
        <w:autoSpaceDE w:val="0"/>
        <w:autoSpaceDN w:val="0"/>
        <w:adjustRightInd w:val="0"/>
        <w:spacing w:line="276" w:lineRule="auto"/>
        <w:jc w:val="both"/>
        <w:rPr>
          <w:rFonts w:ascii="Arial" w:hAnsi="Arial" w:cs="Arial"/>
          <w:bCs/>
        </w:rPr>
      </w:pPr>
      <w:r>
        <w:rPr>
          <w:rFonts w:ascii="Arial" w:hAnsi="Arial" w:cs="Arial"/>
          <w:bCs/>
        </w:rPr>
        <w:t>It recommended to s</w:t>
      </w:r>
      <w:r w:rsidRPr="00673098">
        <w:rPr>
          <w:rFonts w:ascii="Arial" w:hAnsi="Arial" w:cs="Arial"/>
          <w:bCs/>
        </w:rPr>
        <w:t xml:space="preserve">et up </w:t>
      </w:r>
      <w:r w:rsidRPr="00673098">
        <w:rPr>
          <w:rFonts w:ascii="Arial" w:hAnsi="Arial" w:cs="Arial"/>
          <w:bCs/>
          <w:u w:val="single"/>
        </w:rPr>
        <w:t>separate working spaces</w:t>
      </w:r>
      <w:r w:rsidRPr="00673098">
        <w:rPr>
          <w:rFonts w:ascii="Arial" w:hAnsi="Arial" w:cs="Arial"/>
          <w:bCs/>
        </w:rPr>
        <w:t xml:space="preserve"> that are close enough together for quick transitions of people, yet far enough apart not to cre</w:t>
      </w:r>
      <w:r>
        <w:rPr>
          <w:rFonts w:ascii="Arial" w:hAnsi="Arial" w:cs="Arial"/>
          <w:bCs/>
        </w:rPr>
        <w:t>ate a lot of noise interference (similar to word Café).</w:t>
      </w:r>
    </w:p>
    <w:p w14:paraId="40ADF83A" w14:textId="77777777" w:rsidR="00673098" w:rsidRPr="00673098" w:rsidRDefault="00673098" w:rsidP="00704ED9">
      <w:pPr>
        <w:widowControl w:val="0"/>
        <w:autoSpaceDE w:val="0"/>
        <w:autoSpaceDN w:val="0"/>
        <w:adjustRightInd w:val="0"/>
        <w:spacing w:line="276" w:lineRule="auto"/>
        <w:jc w:val="both"/>
        <w:rPr>
          <w:rFonts w:ascii="Arial" w:hAnsi="Arial" w:cs="Arial"/>
          <w:bCs/>
        </w:rPr>
      </w:pPr>
    </w:p>
    <w:p w14:paraId="2DE5B43A" w14:textId="190CBE41" w:rsidR="00673098" w:rsidRDefault="00673098" w:rsidP="00704ED9">
      <w:pPr>
        <w:widowControl w:val="0"/>
        <w:autoSpaceDE w:val="0"/>
        <w:autoSpaceDN w:val="0"/>
        <w:adjustRightInd w:val="0"/>
        <w:spacing w:line="276" w:lineRule="auto"/>
        <w:jc w:val="both"/>
        <w:rPr>
          <w:rFonts w:ascii="Arial" w:hAnsi="Arial" w:cs="Arial"/>
          <w:bCs/>
        </w:rPr>
      </w:pPr>
      <w:r w:rsidRPr="00673098">
        <w:rPr>
          <w:rFonts w:ascii="Arial" w:hAnsi="Arial" w:cs="Arial"/>
          <w:bCs/>
        </w:rPr>
        <w:t xml:space="preserve">Each space should be equipped with a writing wall or </w:t>
      </w:r>
      <w:r w:rsidR="000B0515" w:rsidRPr="00673098">
        <w:rPr>
          <w:rFonts w:ascii="Arial" w:hAnsi="Arial" w:cs="Arial"/>
          <w:bCs/>
        </w:rPr>
        <w:t>flipcharts</w:t>
      </w:r>
      <w:r w:rsidRPr="00673098">
        <w:rPr>
          <w:rFonts w:ascii="Arial" w:hAnsi="Arial" w:cs="Arial"/>
          <w:bCs/>
        </w:rPr>
        <w:t xml:space="preserve">, writing utensils and a semi-circle of chairs. Divide the writing wall into columns for each </w:t>
      </w:r>
      <w:r w:rsidR="003C72B9">
        <w:rPr>
          <w:rFonts w:ascii="Arial" w:hAnsi="Arial" w:cs="Arial"/>
          <w:bCs/>
        </w:rPr>
        <w:t xml:space="preserve">discussed topic </w:t>
      </w:r>
      <w:r w:rsidRPr="00673098">
        <w:rPr>
          <w:rFonts w:ascii="Arial" w:hAnsi="Arial" w:cs="Arial"/>
          <w:bCs/>
        </w:rPr>
        <w:t>under consideration or set up one flip-chart for</w:t>
      </w:r>
      <w:r w:rsidR="003C72B9">
        <w:rPr>
          <w:rFonts w:ascii="Arial" w:hAnsi="Arial" w:cs="Arial"/>
          <w:bCs/>
        </w:rPr>
        <w:t xml:space="preserve"> each </w:t>
      </w:r>
      <w:r w:rsidR="003C72B9">
        <w:rPr>
          <w:rFonts w:ascii="Arial" w:hAnsi="Arial" w:cs="Arial"/>
          <w:bCs/>
        </w:rPr>
        <w:lastRenderedPageBreak/>
        <w:t>topic/theme</w:t>
      </w:r>
      <w:r w:rsidRPr="00673098">
        <w:rPr>
          <w:rFonts w:ascii="Arial" w:hAnsi="Arial" w:cs="Arial"/>
          <w:bCs/>
        </w:rPr>
        <w:t xml:space="preserve">. If using </w:t>
      </w:r>
      <w:r w:rsidR="000B0515" w:rsidRPr="00673098">
        <w:rPr>
          <w:rFonts w:ascii="Arial" w:hAnsi="Arial" w:cs="Arial"/>
          <w:bCs/>
        </w:rPr>
        <w:t>flipcharts</w:t>
      </w:r>
      <w:r w:rsidRPr="00673098">
        <w:rPr>
          <w:rFonts w:ascii="Arial" w:hAnsi="Arial" w:cs="Arial"/>
          <w:bCs/>
        </w:rPr>
        <w:t xml:space="preserve">, write </w:t>
      </w:r>
      <w:r w:rsidR="003C72B9">
        <w:rPr>
          <w:rFonts w:ascii="Arial" w:hAnsi="Arial" w:cs="Arial"/>
          <w:bCs/>
        </w:rPr>
        <w:t>key points</w:t>
      </w:r>
      <w:r w:rsidRPr="00673098">
        <w:rPr>
          <w:rFonts w:ascii="Arial" w:hAnsi="Arial" w:cs="Arial"/>
          <w:bCs/>
        </w:rPr>
        <w:t xml:space="preserve"> on a </w:t>
      </w:r>
      <w:r w:rsidR="000B0515" w:rsidRPr="00673098">
        <w:rPr>
          <w:rFonts w:ascii="Arial" w:hAnsi="Arial" w:cs="Arial"/>
          <w:bCs/>
        </w:rPr>
        <w:t>flashcard</w:t>
      </w:r>
      <w:r w:rsidRPr="00673098">
        <w:rPr>
          <w:rFonts w:ascii="Arial" w:hAnsi="Arial" w:cs="Arial"/>
          <w:bCs/>
        </w:rPr>
        <w:t xml:space="preserve"> so that it can be moved to new pages as they are filled up and turned over.</w:t>
      </w:r>
    </w:p>
    <w:p w14:paraId="15EF6551" w14:textId="5D0353B9" w:rsidR="00F767A4" w:rsidRDefault="00F767A4" w:rsidP="00F767A4">
      <w:pPr>
        <w:widowControl w:val="0"/>
        <w:autoSpaceDE w:val="0"/>
        <w:autoSpaceDN w:val="0"/>
        <w:adjustRightInd w:val="0"/>
        <w:spacing w:line="276" w:lineRule="auto"/>
        <w:rPr>
          <w:rFonts w:ascii="Arial" w:hAnsi="Arial" w:cs="Arial"/>
          <w:bCs/>
        </w:rPr>
      </w:pPr>
    </w:p>
    <w:p w14:paraId="4FF25808" w14:textId="77777777" w:rsidR="002D3A25" w:rsidRDefault="002D3A25" w:rsidP="005904DC">
      <w:pPr>
        <w:widowControl w:val="0"/>
        <w:autoSpaceDE w:val="0"/>
        <w:autoSpaceDN w:val="0"/>
        <w:adjustRightInd w:val="0"/>
        <w:spacing w:line="276" w:lineRule="auto"/>
        <w:rPr>
          <w:rFonts w:ascii="Arial" w:hAnsi="Arial" w:cs="Arial"/>
          <w:bCs/>
        </w:rPr>
      </w:pPr>
    </w:p>
    <w:p w14:paraId="3B9B17A0" w14:textId="0A501017" w:rsidR="00A442D9" w:rsidRPr="00436E9F" w:rsidRDefault="0004272F" w:rsidP="00436E9F">
      <w:pPr>
        <w:pStyle w:val="ListParagraph"/>
        <w:numPr>
          <w:ilvl w:val="0"/>
          <w:numId w:val="16"/>
        </w:numPr>
        <w:spacing w:line="276" w:lineRule="auto"/>
        <w:rPr>
          <w:rFonts w:ascii="Arial" w:eastAsia="Times New Roman" w:hAnsi="Arial" w:cs="Arial"/>
          <w:b/>
          <w:lang w:val="en-GB" w:eastAsia="it-IT"/>
        </w:rPr>
      </w:pPr>
      <w:r w:rsidRPr="00436E9F">
        <w:rPr>
          <w:rFonts w:ascii="Arial" w:eastAsia="Times New Roman" w:hAnsi="Arial" w:cs="Arial"/>
          <w:b/>
          <w:lang w:val="en-GB" w:eastAsia="it-IT"/>
        </w:rPr>
        <w:t xml:space="preserve">Space is </w:t>
      </w:r>
      <w:r w:rsidR="001710A2" w:rsidRPr="00436E9F">
        <w:rPr>
          <w:rFonts w:ascii="Arial" w:eastAsia="Times New Roman" w:hAnsi="Arial" w:cs="Arial"/>
          <w:b/>
          <w:lang w:val="en-GB" w:eastAsia="it-IT"/>
        </w:rPr>
        <w:t>also a component of debriefing</w:t>
      </w:r>
    </w:p>
    <w:p w14:paraId="583B9388" w14:textId="0097AE17" w:rsidR="00F805DB" w:rsidRPr="00DD718F" w:rsidRDefault="00F805DB" w:rsidP="00DD718F">
      <w:pPr>
        <w:widowControl w:val="0"/>
        <w:autoSpaceDE w:val="0"/>
        <w:autoSpaceDN w:val="0"/>
        <w:adjustRightInd w:val="0"/>
        <w:spacing w:line="276" w:lineRule="auto"/>
        <w:rPr>
          <w:rFonts w:ascii="Arial" w:hAnsi="Arial" w:cs="Arial"/>
          <w:b/>
        </w:rPr>
      </w:pPr>
    </w:p>
    <w:p w14:paraId="55FE4820" w14:textId="18EB7225" w:rsidR="00F805DB" w:rsidRDefault="00F805DB" w:rsidP="00704ED9">
      <w:pPr>
        <w:widowControl w:val="0"/>
        <w:autoSpaceDE w:val="0"/>
        <w:autoSpaceDN w:val="0"/>
        <w:adjustRightInd w:val="0"/>
        <w:spacing w:line="276" w:lineRule="auto"/>
        <w:jc w:val="both"/>
        <w:rPr>
          <w:rFonts w:ascii="Arial" w:hAnsi="Arial" w:cs="Arial"/>
        </w:rPr>
      </w:pPr>
      <w:r w:rsidRPr="00DD718F">
        <w:rPr>
          <w:rFonts w:ascii="Arial" w:hAnsi="Arial" w:cs="Arial"/>
        </w:rPr>
        <w:t xml:space="preserve">When it comes to </w:t>
      </w:r>
      <w:r w:rsidR="0004272F" w:rsidRPr="00DD718F">
        <w:rPr>
          <w:rFonts w:ascii="Arial" w:hAnsi="Arial" w:cs="Arial"/>
        </w:rPr>
        <w:t xml:space="preserve">training and </w:t>
      </w:r>
      <w:r w:rsidRPr="00DD718F">
        <w:rPr>
          <w:rFonts w:ascii="Arial" w:hAnsi="Arial" w:cs="Arial"/>
        </w:rPr>
        <w:t>facilitation, three different d</w:t>
      </w:r>
      <w:r w:rsidR="0004272F" w:rsidRPr="00DD718F">
        <w:rPr>
          <w:rFonts w:ascii="Arial" w:hAnsi="Arial" w:cs="Arial"/>
        </w:rPr>
        <w:t>imensions can be distinguished: space, people and process and they all form the so</w:t>
      </w:r>
      <w:r w:rsidR="000B0515">
        <w:rPr>
          <w:rFonts w:ascii="Arial" w:hAnsi="Arial" w:cs="Arial"/>
        </w:rPr>
        <w:t>-</w:t>
      </w:r>
      <w:r w:rsidR="0004272F" w:rsidRPr="00DD718F">
        <w:rPr>
          <w:rFonts w:ascii="Arial" w:hAnsi="Arial" w:cs="Arial"/>
        </w:rPr>
        <w:t xml:space="preserve">called </w:t>
      </w:r>
      <w:r w:rsidRPr="00DD718F">
        <w:rPr>
          <w:rFonts w:ascii="Arial" w:hAnsi="Arial" w:cs="Arial"/>
        </w:rPr>
        <w:t>Facilitation Anchor Grid.</w:t>
      </w:r>
    </w:p>
    <w:p w14:paraId="7FA047E8" w14:textId="599E4DA0" w:rsidR="00436E9F" w:rsidRDefault="008368AF" w:rsidP="00DD718F">
      <w:pPr>
        <w:widowControl w:val="0"/>
        <w:autoSpaceDE w:val="0"/>
        <w:autoSpaceDN w:val="0"/>
        <w:adjustRightInd w:val="0"/>
        <w:spacing w:line="276" w:lineRule="auto"/>
        <w:rPr>
          <w:rFonts w:ascii="Arial" w:hAnsi="Arial" w:cs="Arial"/>
        </w:rPr>
      </w:pPr>
      <w:r w:rsidRPr="00DD718F">
        <w:rPr>
          <w:rFonts w:ascii="Arial" w:hAnsi="Arial" w:cs="Arial"/>
          <w:noProof/>
        </w:rPr>
        <w:drawing>
          <wp:anchor distT="0" distB="0" distL="114300" distR="114300" simplePos="0" relativeHeight="251729408" behindDoc="0" locked="0" layoutInCell="1" allowOverlap="1" wp14:anchorId="59D4882E" wp14:editId="1DF6B22E">
            <wp:simplePos x="0" y="0"/>
            <wp:positionH relativeFrom="column">
              <wp:posOffset>7620</wp:posOffset>
            </wp:positionH>
            <wp:positionV relativeFrom="paragraph">
              <wp:posOffset>84346</wp:posOffset>
            </wp:positionV>
            <wp:extent cx="4461641" cy="3065631"/>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61641" cy="3065631"/>
                    </a:xfrm>
                    <a:prstGeom prst="rect">
                      <a:avLst/>
                    </a:prstGeom>
                  </pic:spPr>
                </pic:pic>
              </a:graphicData>
            </a:graphic>
            <wp14:sizeRelH relativeFrom="margin">
              <wp14:pctWidth>0</wp14:pctWidth>
            </wp14:sizeRelH>
            <wp14:sizeRelV relativeFrom="margin">
              <wp14:pctHeight>0</wp14:pctHeight>
            </wp14:sizeRelV>
          </wp:anchor>
        </w:drawing>
      </w:r>
    </w:p>
    <w:p w14:paraId="123977CD" w14:textId="06B14485" w:rsidR="00436E9F" w:rsidRDefault="00436E9F" w:rsidP="00DD718F">
      <w:pPr>
        <w:widowControl w:val="0"/>
        <w:autoSpaceDE w:val="0"/>
        <w:autoSpaceDN w:val="0"/>
        <w:adjustRightInd w:val="0"/>
        <w:spacing w:line="276" w:lineRule="auto"/>
        <w:rPr>
          <w:rFonts w:ascii="Arial" w:hAnsi="Arial" w:cs="Arial"/>
        </w:rPr>
      </w:pPr>
    </w:p>
    <w:p w14:paraId="7159A3DE" w14:textId="16F07988" w:rsidR="00436E9F" w:rsidRDefault="00436E9F" w:rsidP="00DD718F">
      <w:pPr>
        <w:widowControl w:val="0"/>
        <w:autoSpaceDE w:val="0"/>
        <w:autoSpaceDN w:val="0"/>
        <w:adjustRightInd w:val="0"/>
        <w:spacing w:line="276" w:lineRule="auto"/>
        <w:rPr>
          <w:rFonts w:ascii="Arial" w:hAnsi="Arial" w:cs="Arial"/>
        </w:rPr>
      </w:pPr>
    </w:p>
    <w:p w14:paraId="22730FE1" w14:textId="3334EA6E" w:rsidR="00436E9F" w:rsidRDefault="00436E9F" w:rsidP="00DD718F">
      <w:pPr>
        <w:widowControl w:val="0"/>
        <w:autoSpaceDE w:val="0"/>
        <w:autoSpaceDN w:val="0"/>
        <w:adjustRightInd w:val="0"/>
        <w:spacing w:line="276" w:lineRule="auto"/>
        <w:rPr>
          <w:rFonts w:ascii="Arial" w:hAnsi="Arial" w:cs="Arial"/>
        </w:rPr>
      </w:pPr>
    </w:p>
    <w:p w14:paraId="10124093" w14:textId="59D0C0C5" w:rsidR="00436E9F" w:rsidRDefault="00436E9F" w:rsidP="00DD718F">
      <w:pPr>
        <w:widowControl w:val="0"/>
        <w:autoSpaceDE w:val="0"/>
        <w:autoSpaceDN w:val="0"/>
        <w:adjustRightInd w:val="0"/>
        <w:spacing w:line="276" w:lineRule="auto"/>
        <w:rPr>
          <w:rFonts w:ascii="Arial" w:hAnsi="Arial" w:cs="Arial"/>
        </w:rPr>
      </w:pPr>
    </w:p>
    <w:p w14:paraId="78BC9BB9" w14:textId="76AEFBBE" w:rsidR="00436E9F" w:rsidRDefault="00436E9F" w:rsidP="00DD718F">
      <w:pPr>
        <w:widowControl w:val="0"/>
        <w:autoSpaceDE w:val="0"/>
        <w:autoSpaceDN w:val="0"/>
        <w:adjustRightInd w:val="0"/>
        <w:spacing w:line="276" w:lineRule="auto"/>
        <w:rPr>
          <w:rFonts w:ascii="Arial" w:hAnsi="Arial" w:cs="Arial"/>
        </w:rPr>
      </w:pPr>
    </w:p>
    <w:p w14:paraId="31FCABD3" w14:textId="77777777" w:rsidR="00436E9F" w:rsidRPr="00DD718F" w:rsidRDefault="00436E9F" w:rsidP="00DD718F">
      <w:pPr>
        <w:widowControl w:val="0"/>
        <w:autoSpaceDE w:val="0"/>
        <w:autoSpaceDN w:val="0"/>
        <w:adjustRightInd w:val="0"/>
        <w:spacing w:line="276" w:lineRule="auto"/>
        <w:rPr>
          <w:rFonts w:ascii="Arial" w:hAnsi="Arial" w:cs="Arial"/>
        </w:rPr>
      </w:pPr>
    </w:p>
    <w:p w14:paraId="15A7C6CA" w14:textId="53815335" w:rsidR="00F805DB" w:rsidRDefault="00F805DB" w:rsidP="00DD718F">
      <w:pPr>
        <w:widowControl w:val="0"/>
        <w:autoSpaceDE w:val="0"/>
        <w:autoSpaceDN w:val="0"/>
        <w:adjustRightInd w:val="0"/>
        <w:spacing w:line="276" w:lineRule="auto"/>
        <w:rPr>
          <w:rFonts w:ascii="Arial" w:hAnsi="Arial" w:cs="Arial"/>
        </w:rPr>
      </w:pPr>
    </w:p>
    <w:p w14:paraId="2361F923" w14:textId="009F883D" w:rsidR="008368AF" w:rsidRDefault="008368AF" w:rsidP="00DD718F">
      <w:pPr>
        <w:widowControl w:val="0"/>
        <w:autoSpaceDE w:val="0"/>
        <w:autoSpaceDN w:val="0"/>
        <w:adjustRightInd w:val="0"/>
        <w:spacing w:line="276" w:lineRule="auto"/>
        <w:rPr>
          <w:rFonts w:ascii="Arial" w:hAnsi="Arial" w:cs="Arial"/>
        </w:rPr>
      </w:pPr>
    </w:p>
    <w:p w14:paraId="033A3B72" w14:textId="6C072921" w:rsidR="008368AF" w:rsidRDefault="008368AF" w:rsidP="00DD718F">
      <w:pPr>
        <w:widowControl w:val="0"/>
        <w:autoSpaceDE w:val="0"/>
        <w:autoSpaceDN w:val="0"/>
        <w:adjustRightInd w:val="0"/>
        <w:spacing w:line="276" w:lineRule="auto"/>
        <w:rPr>
          <w:rFonts w:ascii="Arial" w:hAnsi="Arial" w:cs="Arial"/>
        </w:rPr>
      </w:pPr>
    </w:p>
    <w:p w14:paraId="69C1BC79" w14:textId="48686B9D" w:rsidR="008368AF" w:rsidRDefault="008368AF" w:rsidP="00DD718F">
      <w:pPr>
        <w:widowControl w:val="0"/>
        <w:autoSpaceDE w:val="0"/>
        <w:autoSpaceDN w:val="0"/>
        <w:adjustRightInd w:val="0"/>
        <w:spacing w:line="276" w:lineRule="auto"/>
        <w:rPr>
          <w:rFonts w:ascii="Arial" w:hAnsi="Arial" w:cs="Arial"/>
        </w:rPr>
      </w:pPr>
    </w:p>
    <w:p w14:paraId="68F530F6" w14:textId="21643FC9" w:rsidR="008368AF" w:rsidRDefault="008368AF" w:rsidP="00DD718F">
      <w:pPr>
        <w:widowControl w:val="0"/>
        <w:autoSpaceDE w:val="0"/>
        <w:autoSpaceDN w:val="0"/>
        <w:adjustRightInd w:val="0"/>
        <w:spacing w:line="276" w:lineRule="auto"/>
        <w:rPr>
          <w:rFonts w:ascii="Arial" w:hAnsi="Arial" w:cs="Arial"/>
        </w:rPr>
      </w:pPr>
    </w:p>
    <w:p w14:paraId="1DEFC382" w14:textId="122C22A1" w:rsidR="008368AF" w:rsidRDefault="008368AF" w:rsidP="00DD718F">
      <w:pPr>
        <w:widowControl w:val="0"/>
        <w:autoSpaceDE w:val="0"/>
        <w:autoSpaceDN w:val="0"/>
        <w:adjustRightInd w:val="0"/>
        <w:spacing w:line="276" w:lineRule="auto"/>
        <w:rPr>
          <w:rFonts w:ascii="Arial" w:hAnsi="Arial" w:cs="Arial"/>
        </w:rPr>
      </w:pPr>
    </w:p>
    <w:p w14:paraId="42392A25" w14:textId="26129500" w:rsidR="008368AF" w:rsidRDefault="008368AF" w:rsidP="00DD718F">
      <w:pPr>
        <w:widowControl w:val="0"/>
        <w:autoSpaceDE w:val="0"/>
        <w:autoSpaceDN w:val="0"/>
        <w:adjustRightInd w:val="0"/>
        <w:spacing w:line="276" w:lineRule="auto"/>
        <w:rPr>
          <w:rFonts w:ascii="Arial" w:hAnsi="Arial" w:cs="Arial"/>
        </w:rPr>
      </w:pPr>
    </w:p>
    <w:p w14:paraId="31EAE663" w14:textId="1B951F16" w:rsidR="008368AF" w:rsidRDefault="008368AF" w:rsidP="00DD718F">
      <w:pPr>
        <w:widowControl w:val="0"/>
        <w:autoSpaceDE w:val="0"/>
        <w:autoSpaceDN w:val="0"/>
        <w:adjustRightInd w:val="0"/>
        <w:spacing w:line="276" w:lineRule="auto"/>
        <w:rPr>
          <w:rFonts w:ascii="Arial" w:hAnsi="Arial" w:cs="Arial"/>
        </w:rPr>
      </w:pPr>
    </w:p>
    <w:p w14:paraId="42D64E88" w14:textId="77777777" w:rsidR="008368AF" w:rsidRPr="00DD718F" w:rsidRDefault="008368AF" w:rsidP="00DD718F">
      <w:pPr>
        <w:widowControl w:val="0"/>
        <w:autoSpaceDE w:val="0"/>
        <w:autoSpaceDN w:val="0"/>
        <w:adjustRightInd w:val="0"/>
        <w:spacing w:line="276" w:lineRule="auto"/>
        <w:rPr>
          <w:rFonts w:ascii="Arial" w:hAnsi="Arial" w:cs="Arial"/>
        </w:rPr>
      </w:pPr>
    </w:p>
    <w:p w14:paraId="764DEBE1" w14:textId="22979A46" w:rsidR="00F805DB" w:rsidRPr="00DD718F" w:rsidRDefault="00F805DB" w:rsidP="00DD718F">
      <w:pPr>
        <w:widowControl w:val="0"/>
        <w:autoSpaceDE w:val="0"/>
        <w:autoSpaceDN w:val="0"/>
        <w:adjustRightInd w:val="0"/>
        <w:spacing w:line="276" w:lineRule="auto"/>
        <w:rPr>
          <w:rFonts w:ascii="Arial" w:hAnsi="Arial" w:cs="Arial"/>
        </w:rPr>
      </w:pPr>
    </w:p>
    <w:p w14:paraId="17CFF0FC" w14:textId="74667720" w:rsidR="00CF0E5B" w:rsidRDefault="00CF0E5B" w:rsidP="00DD718F">
      <w:pPr>
        <w:widowControl w:val="0"/>
        <w:autoSpaceDE w:val="0"/>
        <w:autoSpaceDN w:val="0"/>
        <w:adjustRightInd w:val="0"/>
        <w:spacing w:line="276" w:lineRule="auto"/>
        <w:rPr>
          <w:rFonts w:ascii="Arial" w:hAnsi="Arial" w:cs="Arial"/>
        </w:rPr>
      </w:pPr>
      <w:r w:rsidRPr="00DD718F">
        <w:rPr>
          <w:rFonts w:ascii="Arial" w:hAnsi="Arial" w:cs="Arial"/>
        </w:rPr>
        <w:t xml:space="preserve">These 3 dimensions should be taken into consideration </w:t>
      </w:r>
      <w:r w:rsidR="003C72B9">
        <w:rPr>
          <w:rFonts w:ascii="Arial" w:hAnsi="Arial" w:cs="Arial"/>
        </w:rPr>
        <w:t xml:space="preserve">not only </w:t>
      </w:r>
      <w:r w:rsidRPr="00DD718F">
        <w:rPr>
          <w:rFonts w:ascii="Arial" w:hAnsi="Arial" w:cs="Arial"/>
        </w:rPr>
        <w:t>for desig</w:t>
      </w:r>
      <w:r w:rsidR="0004272F" w:rsidRPr="00DD718F">
        <w:rPr>
          <w:rFonts w:ascii="Arial" w:hAnsi="Arial" w:cs="Arial"/>
        </w:rPr>
        <w:t>n and delivery a training and for the debriefing part.</w:t>
      </w:r>
      <w:r w:rsidRPr="00DD718F">
        <w:rPr>
          <w:rFonts w:ascii="Arial" w:hAnsi="Arial" w:cs="Arial"/>
        </w:rPr>
        <w:t xml:space="preserve"> </w:t>
      </w:r>
    </w:p>
    <w:p w14:paraId="5A38512E" w14:textId="77777777" w:rsidR="00F50817" w:rsidRPr="00DD718F" w:rsidRDefault="00F50817" w:rsidP="00DD718F">
      <w:pPr>
        <w:widowControl w:val="0"/>
        <w:autoSpaceDE w:val="0"/>
        <w:autoSpaceDN w:val="0"/>
        <w:adjustRightInd w:val="0"/>
        <w:spacing w:line="276" w:lineRule="auto"/>
        <w:rPr>
          <w:rFonts w:ascii="Arial" w:hAnsi="Arial" w:cs="Arial"/>
        </w:rPr>
      </w:pPr>
    </w:p>
    <w:p w14:paraId="515C442F" w14:textId="4A2D4F3B" w:rsidR="00F50817" w:rsidRDefault="00F50817" w:rsidP="00717FD2">
      <w:pPr>
        <w:widowControl w:val="0"/>
        <w:autoSpaceDE w:val="0"/>
        <w:autoSpaceDN w:val="0"/>
        <w:adjustRightInd w:val="0"/>
        <w:spacing w:line="276" w:lineRule="auto"/>
        <w:jc w:val="both"/>
        <w:rPr>
          <w:rFonts w:ascii="Arial" w:hAnsi="Arial" w:cs="Arial"/>
          <w:bCs/>
        </w:rPr>
      </w:pPr>
      <w:r>
        <w:rPr>
          <w:rFonts w:ascii="Arial" w:hAnsi="Arial" w:cs="Arial"/>
          <w:bCs/>
        </w:rPr>
        <w:t>We can conclude by saying that t</w:t>
      </w:r>
      <w:r w:rsidRPr="00F50817">
        <w:rPr>
          <w:rFonts w:ascii="Arial" w:hAnsi="Arial" w:cs="Arial"/>
          <w:bCs/>
        </w:rPr>
        <w:t xml:space="preserve">oday’s learners seek a learning environment that is not as obsolete as traditional classrooms but that is specifically engineered to support thinking. </w:t>
      </w:r>
      <w:r>
        <w:rPr>
          <w:rFonts w:ascii="Arial" w:hAnsi="Arial" w:cs="Arial"/>
          <w:bCs/>
        </w:rPr>
        <w:t>This means that just the simple room set up or table disposition play a role in learning.</w:t>
      </w:r>
    </w:p>
    <w:p w14:paraId="2DA1266B" w14:textId="6CEE56CA" w:rsidR="008368AF" w:rsidRDefault="00F50817" w:rsidP="00EB3E3B">
      <w:pPr>
        <w:widowControl w:val="0"/>
        <w:autoSpaceDE w:val="0"/>
        <w:autoSpaceDN w:val="0"/>
        <w:adjustRightInd w:val="0"/>
        <w:spacing w:line="276" w:lineRule="auto"/>
        <w:jc w:val="both"/>
        <w:rPr>
          <w:rFonts w:ascii="Arial" w:eastAsia="Times New Roman" w:hAnsi="Arial" w:cs="Arial"/>
          <w:lang w:eastAsia="it-IT"/>
        </w:rPr>
      </w:pPr>
      <w:r>
        <w:rPr>
          <w:rFonts w:ascii="Arial" w:hAnsi="Arial" w:cs="Arial"/>
          <w:bCs/>
        </w:rPr>
        <w:t>The audience receiving training prefer a</w:t>
      </w:r>
      <w:r w:rsidRPr="00F50817">
        <w:rPr>
          <w:rFonts w:ascii="Arial" w:hAnsi="Arial" w:cs="Arial"/>
          <w:bCs/>
        </w:rPr>
        <w:t xml:space="preserve"> learning environment that pushes their learning capacity with altering strategies and</w:t>
      </w:r>
      <w:r>
        <w:rPr>
          <w:rFonts w:ascii="Arial" w:hAnsi="Arial" w:cs="Arial"/>
          <w:bCs/>
        </w:rPr>
        <w:t xml:space="preserve"> exercises, instead than frontal classes with a </w:t>
      </w:r>
      <w:r w:rsidR="00A44FE8">
        <w:rPr>
          <w:rFonts w:ascii="Arial" w:hAnsi="Arial" w:cs="Arial"/>
          <w:bCs/>
        </w:rPr>
        <w:t xml:space="preserve">projected </w:t>
      </w:r>
      <w:r>
        <w:rPr>
          <w:rFonts w:ascii="Arial" w:hAnsi="Arial" w:cs="Arial"/>
          <w:bCs/>
        </w:rPr>
        <w:t>Power Point</w:t>
      </w:r>
      <w:r w:rsidR="00A44FE8">
        <w:rPr>
          <w:rFonts w:ascii="Arial" w:hAnsi="Arial" w:cs="Arial"/>
          <w:bCs/>
        </w:rPr>
        <w:t xml:space="preserve"> presentation</w:t>
      </w:r>
      <w:r>
        <w:rPr>
          <w:rFonts w:ascii="Arial" w:hAnsi="Arial" w:cs="Arial"/>
          <w:bCs/>
        </w:rPr>
        <w:t>. Learners</w:t>
      </w:r>
      <w:r w:rsidRPr="00F50817">
        <w:rPr>
          <w:rFonts w:ascii="Arial" w:hAnsi="Arial" w:cs="Arial"/>
          <w:bCs/>
        </w:rPr>
        <w:t xml:space="preserve"> want to be a part of an impactful learning setting that provides a sense of achievement while they can be adaptive and interactive with fellow learners as well as instructors. In brief, they want to be active and engaged players thro</w:t>
      </w:r>
      <w:r>
        <w:rPr>
          <w:rFonts w:ascii="Arial" w:hAnsi="Arial" w:cs="Arial"/>
          <w:bCs/>
        </w:rPr>
        <w:t>ughout the learning course and they want to learn by doin</w:t>
      </w:r>
      <w:r w:rsidR="003C72B9">
        <w:rPr>
          <w:rFonts w:ascii="Arial" w:eastAsia="Times New Roman" w:hAnsi="Arial" w:cs="Arial"/>
          <w:lang w:eastAsia="it-IT"/>
        </w:rPr>
        <w:t xml:space="preserve">g. </w:t>
      </w:r>
      <w:r w:rsidR="008368AF">
        <w:rPr>
          <w:rFonts w:ascii="Arial" w:eastAsia="Times New Roman" w:hAnsi="Arial" w:cs="Arial"/>
          <w:lang w:eastAsia="it-IT"/>
        </w:rPr>
        <w:br w:type="page"/>
      </w:r>
    </w:p>
    <w:p w14:paraId="48F1ED7D" w14:textId="77777777" w:rsidR="000F4CA2" w:rsidRPr="00044D5B" w:rsidRDefault="000F4CA2" w:rsidP="00044D5B">
      <w:pPr>
        <w:rPr>
          <w:rFonts w:ascii="Arial" w:eastAsia="Times New Roman" w:hAnsi="Arial" w:cs="Arial"/>
          <w:lang w:eastAsia="it-IT"/>
        </w:rPr>
      </w:pPr>
    </w:p>
    <w:tbl>
      <w:tblPr>
        <w:tblW w:w="0" w:type="auto"/>
        <w:shd w:val="clear" w:color="auto" w:fill="154895"/>
        <w:tblLook w:val="01E0" w:firstRow="1" w:lastRow="1" w:firstColumn="1" w:lastColumn="1" w:noHBand="0" w:noVBand="0"/>
      </w:tblPr>
      <w:tblGrid>
        <w:gridCol w:w="8300"/>
      </w:tblGrid>
      <w:tr w:rsidR="00044D5B" w:rsidRPr="00044D5B" w14:paraId="5A526804" w14:textId="77777777" w:rsidTr="003E7DD5">
        <w:tc>
          <w:tcPr>
            <w:tcW w:w="10166" w:type="dxa"/>
            <w:shd w:val="clear" w:color="auto" w:fill="154895"/>
            <w:vAlign w:val="center"/>
          </w:tcPr>
          <w:p w14:paraId="50F8228D" w14:textId="77777777" w:rsidR="00044D5B" w:rsidRPr="00044D5B" w:rsidRDefault="00044D5B" w:rsidP="00044D5B">
            <w:pPr>
              <w:spacing w:before="120" w:after="120"/>
              <w:ind w:right="-1080"/>
              <w:rPr>
                <w:rFonts w:ascii="Arial" w:eastAsia="Times New Roman" w:hAnsi="Arial" w:cs="Arial"/>
                <w:b/>
                <w:color w:val="FFFFFF"/>
                <w:lang w:val="en-GB" w:eastAsia="it-IT"/>
              </w:rPr>
            </w:pPr>
            <w:r w:rsidRPr="00044D5B">
              <w:rPr>
                <w:rFonts w:ascii="Arial" w:eastAsia="Times New Roman" w:hAnsi="Arial" w:cs="Arial"/>
                <w:b/>
                <w:color w:val="FFFFFF"/>
                <w:lang w:val="en-GB" w:eastAsia="it-IT"/>
              </w:rPr>
              <w:t>References</w:t>
            </w:r>
          </w:p>
        </w:tc>
      </w:tr>
    </w:tbl>
    <w:p w14:paraId="1692FFB2" w14:textId="77777777" w:rsidR="000F4CA2" w:rsidRDefault="000F4CA2" w:rsidP="000F4CA2">
      <w:pPr>
        <w:pStyle w:val="Default"/>
      </w:pPr>
    </w:p>
    <w:p w14:paraId="59572261" w14:textId="2BFCD551" w:rsidR="008138A9" w:rsidRPr="00DD718F" w:rsidRDefault="008138A9" w:rsidP="00704ED9">
      <w:pPr>
        <w:pStyle w:val="Default"/>
        <w:spacing w:line="276" w:lineRule="auto"/>
        <w:ind w:right="-40"/>
        <w:rPr>
          <w:rFonts w:ascii="Arial" w:hAnsi="Arial" w:cs="Arial"/>
        </w:rPr>
      </w:pPr>
      <w:r w:rsidRPr="00DD718F">
        <w:rPr>
          <w:rFonts w:ascii="Arial" w:hAnsi="Arial" w:cs="Arial"/>
        </w:rPr>
        <w:t xml:space="preserve">Types of exercises: </w:t>
      </w:r>
      <w:hyperlink r:id="rId17" w:history="1">
        <w:r w:rsidRPr="00DD718F">
          <w:rPr>
            <w:rStyle w:val="Hyperlink"/>
            <w:rFonts w:ascii="Arial" w:hAnsi="Arial" w:cs="Arial"/>
          </w:rPr>
          <w:t>https://www.ready.gov/business/testing/exercises</w:t>
        </w:r>
      </w:hyperlink>
    </w:p>
    <w:p w14:paraId="5C41198C" w14:textId="77777777" w:rsidR="008138A9" w:rsidRPr="00DD718F" w:rsidRDefault="008138A9" w:rsidP="00704ED9">
      <w:pPr>
        <w:pStyle w:val="Default"/>
        <w:spacing w:line="276" w:lineRule="auto"/>
        <w:ind w:right="-40"/>
        <w:rPr>
          <w:rFonts w:ascii="Arial" w:hAnsi="Arial" w:cs="Arial"/>
        </w:rPr>
      </w:pPr>
    </w:p>
    <w:p w14:paraId="4A945144" w14:textId="5A6945C8" w:rsidR="00A442D9" w:rsidRPr="00DD718F" w:rsidRDefault="008138A9" w:rsidP="00704ED9">
      <w:pPr>
        <w:pStyle w:val="Default"/>
        <w:spacing w:line="276" w:lineRule="auto"/>
        <w:ind w:right="-40"/>
        <w:rPr>
          <w:rFonts w:ascii="Arial" w:hAnsi="Arial" w:cs="Arial"/>
        </w:rPr>
      </w:pPr>
      <w:r w:rsidRPr="00DD718F">
        <w:rPr>
          <w:rFonts w:ascii="Arial" w:hAnsi="Arial" w:cs="Arial"/>
        </w:rPr>
        <w:t xml:space="preserve">Types of feedback: </w:t>
      </w:r>
      <w:hyperlink r:id="rId18" w:history="1">
        <w:r w:rsidRPr="00DD718F">
          <w:rPr>
            <w:rStyle w:val="Hyperlink"/>
            <w:rFonts w:ascii="Arial" w:hAnsi="Arial" w:cs="Arial"/>
          </w:rPr>
          <w:t>https://www.talkdesk.com/blog/types-and-sources-of-feedback-in-the-workplace/</w:t>
        </w:r>
      </w:hyperlink>
      <w:r w:rsidR="000777D0" w:rsidRPr="00DD718F">
        <w:rPr>
          <w:rFonts w:ascii="Arial" w:hAnsi="Arial" w:cs="Arial"/>
        </w:rPr>
        <w:t xml:space="preserve"> </w:t>
      </w:r>
    </w:p>
    <w:p w14:paraId="62C42E37" w14:textId="0E42F3AE" w:rsidR="000777D0" w:rsidRPr="00DD718F" w:rsidRDefault="000777D0" w:rsidP="00704ED9">
      <w:pPr>
        <w:pStyle w:val="Default"/>
        <w:spacing w:line="276" w:lineRule="auto"/>
        <w:ind w:right="-40"/>
        <w:rPr>
          <w:rFonts w:ascii="Arial" w:eastAsia="Times New Roman" w:hAnsi="Arial" w:cs="Arial"/>
          <w:b/>
          <w:lang w:val="en-GB" w:eastAsia="it-IT"/>
        </w:rPr>
      </w:pPr>
    </w:p>
    <w:p w14:paraId="398B1927" w14:textId="0C82FF08" w:rsidR="005116BB" w:rsidRPr="00DD718F" w:rsidRDefault="008138A9" w:rsidP="00704ED9">
      <w:pPr>
        <w:pStyle w:val="Default"/>
        <w:spacing w:line="276" w:lineRule="auto"/>
        <w:ind w:right="-40"/>
        <w:rPr>
          <w:rFonts w:ascii="Arial" w:hAnsi="Arial" w:cs="Arial"/>
        </w:rPr>
      </w:pPr>
      <w:r w:rsidRPr="00DD718F">
        <w:rPr>
          <w:rFonts w:ascii="Arial" w:hAnsi="Arial" w:cs="Arial"/>
        </w:rPr>
        <w:t xml:space="preserve">The Kirkpatrick impact/feedback model: </w:t>
      </w:r>
      <w:hyperlink r:id="rId19" w:history="1">
        <w:r w:rsidRPr="00DD718F">
          <w:rPr>
            <w:rStyle w:val="Hyperlink"/>
            <w:rFonts w:ascii="Arial" w:hAnsi="Arial" w:cs="Arial"/>
          </w:rPr>
          <w:t>https://www.webanywhere.co.uk/enterprise/how-to-evaluate-your-learning-programme-the-kirkpatrick-model/</w:t>
        </w:r>
      </w:hyperlink>
    </w:p>
    <w:p w14:paraId="1688B755" w14:textId="77777777" w:rsidR="005116BB" w:rsidRPr="00A442D9" w:rsidRDefault="005116BB" w:rsidP="000777D0">
      <w:pPr>
        <w:pStyle w:val="Default"/>
        <w:spacing w:line="276" w:lineRule="auto"/>
        <w:ind w:right="-39"/>
        <w:rPr>
          <w:rFonts w:ascii="Arial" w:eastAsia="Times New Roman" w:hAnsi="Arial" w:cs="Arial"/>
          <w:b/>
          <w:lang w:val="en-GB" w:eastAsia="it-IT"/>
        </w:rPr>
      </w:pPr>
    </w:p>
    <w:tbl>
      <w:tblPr>
        <w:tblW w:w="0" w:type="auto"/>
        <w:shd w:val="clear" w:color="auto" w:fill="154895"/>
        <w:tblLook w:val="01E0" w:firstRow="1" w:lastRow="1" w:firstColumn="1" w:lastColumn="1" w:noHBand="0" w:noVBand="0"/>
      </w:tblPr>
      <w:tblGrid>
        <w:gridCol w:w="8300"/>
      </w:tblGrid>
      <w:tr w:rsidR="00044D5B" w:rsidRPr="006500C0" w14:paraId="420BA607" w14:textId="77777777" w:rsidTr="003E7DD5">
        <w:tc>
          <w:tcPr>
            <w:tcW w:w="10166" w:type="dxa"/>
            <w:shd w:val="clear" w:color="auto" w:fill="154895"/>
            <w:vAlign w:val="center"/>
          </w:tcPr>
          <w:p w14:paraId="2CAE9EB7" w14:textId="77777777" w:rsidR="00044D5B" w:rsidRPr="006500C0" w:rsidRDefault="00044D5B" w:rsidP="0054454A">
            <w:pPr>
              <w:spacing w:before="120" w:after="120" w:line="276" w:lineRule="auto"/>
              <w:ind w:right="-1080"/>
              <w:rPr>
                <w:rFonts w:ascii="Arial" w:eastAsia="Times New Roman" w:hAnsi="Arial" w:cs="Arial"/>
                <w:b/>
                <w:color w:val="FFFFFF"/>
                <w:lang w:val="en-GB" w:eastAsia="it-IT"/>
              </w:rPr>
            </w:pPr>
            <w:r w:rsidRPr="006500C0">
              <w:rPr>
                <w:rFonts w:ascii="Arial" w:eastAsia="Times New Roman" w:hAnsi="Arial" w:cs="Arial"/>
                <w:b/>
                <w:color w:val="FFFFFF"/>
                <w:lang w:val="en-GB" w:eastAsia="it-IT"/>
              </w:rPr>
              <w:t>Additional Resources</w:t>
            </w:r>
          </w:p>
        </w:tc>
      </w:tr>
    </w:tbl>
    <w:p w14:paraId="076063FB" w14:textId="77777777" w:rsidR="009072C3" w:rsidRPr="006500C0" w:rsidRDefault="009072C3" w:rsidP="0054454A">
      <w:pPr>
        <w:spacing w:line="276" w:lineRule="auto"/>
        <w:rPr>
          <w:rFonts w:ascii="Arial" w:eastAsia="Times New Roman" w:hAnsi="Arial" w:cs="Arial"/>
          <w:lang w:eastAsia="it-IT"/>
        </w:rPr>
      </w:pPr>
    </w:p>
    <w:p w14:paraId="2100C559" w14:textId="77777777" w:rsidR="005D3DD3" w:rsidRDefault="0026596C" w:rsidP="005D3DD3">
      <w:pPr>
        <w:spacing w:before="100" w:line="276" w:lineRule="auto"/>
        <w:rPr>
          <w:rStyle w:val="Hyperlink"/>
          <w:rFonts w:ascii="Arial" w:hAnsi="Arial" w:cs="Arial"/>
        </w:rPr>
      </w:pPr>
      <w:r w:rsidRPr="005D3DD3">
        <w:rPr>
          <w:rFonts w:ascii="Arial" w:eastAsia="Times New Roman" w:hAnsi="Arial" w:cs="Arial"/>
        </w:rPr>
        <w:t xml:space="preserve">Advantages and disadvantages of table top exercises: </w:t>
      </w:r>
      <w:hyperlink r:id="rId20" w:history="1">
        <w:r w:rsidRPr="005D3DD3">
          <w:rPr>
            <w:rStyle w:val="Hyperlink"/>
            <w:rFonts w:ascii="Arial" w:hAnsi="Arial" w:cs="Arial"/>
          </w:rPr>
          <w:t>https://uwpd.wisc.edu/content/uploads/2014/01/What_is_a_tabletop_exercise.pdf</w:t>
        </w:r>
      </w:hyperlink>
    </w:p>
    <w:p w14:paraId="4A2A8488" w14:textId="77777777" w:rsidR="005D3DD3" w:rsidRDefault="005D3DD3" w:rsidP="005D3DD3">
      <w:pPr>
        <w:spacing w:before="100" w:line="276" w:lineRule="auto"/>
        <w:rPr>
          <w:rStyle w:val="Hyperlink"/>
          <w:rFonts w:ascii="Arial" w:hAnsi="Arial" w:cs="Arial"/>
        </w:rPr>
      </w:pPr>
    </w:p>
    <w:p w14:paraId="52C92EBE" w14:textId="359FAFDD" w:rsidR="0026596C" w:rsidRDefault="0026596C" w:rsidP="005D3DD3">
      <w:pPr>
        <w:spacing w:before="100" w:line="276" w:lineRule="auto"/>
        <w:rPr>
          <w:rStyle w:val="Hyperlink"/>
          <w:rFonts w:ascii="Arial" w:hAnsi="Arial" w:cs="Arial"/>
        </w:rPr>
      </w:pPr>
      <w:r w:rsidRPr="005D3DD3">
        <w:rPr>
          <w:rFonts w:ascii="Arial" w:hAnsi="Arial" w:cs="Arial"/>
        </w:rPr>
        <w:t xml:space="preserve">Key benefits in using table top exercises: </w:t>
      </w:r>
      <w:hyperlink r:id="rId21" w:history="1">
        <w:r w:rsidRPr="005D3DD3">
          <w:rPr>
            <w:rStyle w:val="Hyperlink"/>
            <w:rFonts w:ascii="Arial" w:hAnsi="Arial" w:cs="Arial"/>
          </w:rPr>
          <w:t>https://www.preparedex.com/5-benefits-conducting-tabletop-exercises/</w:t>
        </w:r>
      </w:hyperlink>
    </w:p>
    <w:p w14:paraId="55DA6083" w14:textId="77777777" w:rsidR="00DF6A7C" w:rsidRDefault="00DF6A7C" w:rsidP="005D3DD3">
      <w:pPr>
        <w:spacing w:before="100" w:line="276" w:lineRule="auto"/>
        <w:rPr>
          <w:rStyle w:val="Hyperlink"/>
          <w:rFonts w:ascii="Arial" w:hAnsi="Arial" w:cs="Arial"/>
        </w:rPr>
      </w:pPr>
    </w:p>
    <w:p w14:paraId="35B576DB" w14:textId="77777777" w:rsidR="00DF6A7C" w:rsidRPr="005D3DD3" w:rsidRDefault="00DF6A7C" w:rsidP="005D3DD3">
      <w:pPr>
        <w:spacing w:before="100" w:line="276" w:lineRule="auto"/>
        <w:rPr>
          <w:rFonts w:ascii="Arial" w:hAnsi="Arial" w:cs="Arial"/>
          <w:color w:val="0000FF"/>
          <w:u w:val="single"/>
        </w:rPr>
      </w:pPr>
    </w:p>
    <w:tbl>
      <w:tblPr>
        <w:tblW w:w="0" w:type="auto"/>
        <w:shd w:val="clear" w:color="auto" w:fill="154895"/>
        <w:tblLook w:val="01E0" w:firstRow="1" w:lastRow="1" w:firstColumn="1" w:lastColumn="1" w:noHBand="0" w:noVBand="0"/>
      </w:tblPr>
      <w:tblGrid>
        <w:gridCol w:w="8300"/>
      </w:tblGrid>
      <w:tr w:rsidR="00DF6A7C" w:rsidRPr="006500C0" w14:paraId="35B29FB4" w14:textId="77777777" w:rsidTr="00F661A1">
        <w:tc>
          <w:tcPr>
            <w:tcW w:w="10166" w:type="dxa"/>
            <w:shd w:val="clear" w:color="auto" w:fill="154895"/>
            <w:vAlign w:val="center"/>
          </w:tcPr>
          <w:p w14:paraId="062E34F7" w14:textId="09B25BEE" w:rsidR="00DF6A7C" w:rsidRPr="006500C0" w:rsidRDefault="00DF6A7C" w:rsidP="00F661A1">
            <w:pPr>
              <w:spacing w:before="120" w:after="120" w:line="276" w:lineRule="auto"/>
              <w:ind w:right="-1080"/>
              <w:rPr>
                <w:rFonts w:ascii="Arial" w:eastAsia="Times New Roman" w:hAnsi="Arial" w:cs="Arial"/>
                <w:b/>
                <w:color w:val="FFFFFF"/>
                <w:lang w:val="en-GB" w:eastAsia="it-IT"/>
              </w:rPr>
            </w:pPr>
            <w:r>
              <w:rPr>
                <w:rFonts w:ascii="Arial" w:eastAsia="Times New Roman" w:hAnsi="Arial" w:cs="Arial"/>
                <w:b/>
                <w:color w:val="FFFFFF"/>
                <w:lang w:val="en-GB" w:eastAsia="it-IT"/>
              </w:rPr>
              <w:t>Questions</w:t>
            </w:r>
          </w:p>
        </w:tc>
      </w:tr>
    </w:tbl>
    <w:p w14:paraId="08F3A056" w14:textId="77777777" w:rsidR="00044D5B" w:rsidRDefault="00044D5B" w:rsidP="00704ED9">
      <w:pPr>
        <w:spacing w:before="100" w:line="276" w:lineRule="auto"/>
        <w:rPr>
          <w:rFonts w:ascii="Arial" w:eastAsia="Times New Roman" w:hAnsi="Arial" w:cs="Arial"/>
          <w:lang w:eastAsia="it-IT"/>
        </w:rPr>
      </w:pPr>
    </w:p>
    <w:p w14:paraId="692A9824" w14:textId="77777777" w:rsidR="003C72B9" w:rsidRDefault="003C72B9" w:rsidP="00704ED9">
      <w:pPr>
        <w:spacing w:before="100" w:line="276" w:lineRule="auto"/>
        <w:rPr>
          <w:rFonts w:ascii="Arial" w:eastAsia="Times New Roman" w:hAnsi="Arial" w:cs="Arial"/>
          <w:lang w:eastAsia="it-IT"/>
        </w:rPr>
      </w:pPr>
    </w:p>
    <w:p w14:paraId="1B01A870" w14:textId="4112AA97" w:rsidR="00DF6A7C" w:rsidRPr="00A4199F" w:rsidRDefault="00A4199F" w:rsidP="00A4199F">
      <w:pPr>
        <w:spacing w:beforeLines="100" w:before="240" w:line="276" w:lineRule="auto"/>
        <w:jc w:val="both"/>
        <w:rPr>
          <w:rFonts w:ascii="Arial" w:eastAsia="Times New Roman" w:hAnsi="Arial" w:cs="Arial"/>
          <w:b/>
          <w:color w:val="95B3D7" w:themeColor="accent1" w:themeTint="99"/>
          <w:lang w:val="en-GB" w:eastAsia="it-IT"/>
        </w:rPr>
      </w:pPr>
      <w:r>
        <w:rPr>
          <w:rFonts w:ascii="Arial" w:eastAsia="Times New Roman" w:hAnsi="Arial" w:cs="Arial"/>
          <w:b/>
          <w:noProof/>
          <w:color w:val="4F81BD" w:themeColor="accent1"/>
          <w:lang w:val="en-GB" w:eastAsia="it-IT"/>
        </w:rPr>
        <mc:AlternateContent>
          <mc:Choice Requires="wps">
            <w:drawing>
              <wp:anchor distT="0" distB="0" distL="114300" distR="114300" simplePos="0" relativeHeight="251733504" behindDoc="0" locked="0" layoutInCell="1" allowOverlap="1" wp14:anchorId="50E94F93" wp14:editId="42AAD94F">
                <wp:simplePos x="0" y="0"/>
                <wp:positionH relativeFrom="column">
                  <wp:posOffset>9524</wp:posOffset>
                </wp:positionH>
                <wp:positionV relativeFrom="paragraph">
                  <wp:posOffset>97155</wp:posOffset>
                </wp:positionV>
                <wp:extent cx="52863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9C3246" id="Straight Connector 6"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75pt,7.65pt" to="41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" strokecolor="#d8d8d8 [2732]" strokeweight="2pt"/>
            </w:pict>
          </mc:Fallback>
        </mc:AlternateContent>
      </w:r>
      <w:r>
        <w:rPr>
          <w:rFonts w:ascii="Arial" w:eastAsia="Times New Roman" w:hAnsi="Arial" w:cs="Arial"/>
          <w:b/>
          <w:color w:val="95B3D7" w:themeColor="accent1" w:themeTint="99"/>
          <w:lang w:val="en-GB" w:eastAsia="it-IT"/>
        </w:rPr>
        <w:t>QUESTION</w:t>
      </w:r>
      <w:r w:rsidR="00DF6A7C" w:rsidRPr="00A4199F">
        <w:rPr>
          <w:rFonts w:ascii="Arial" w:eastAsia="Times New Roman" w:hAnsi="Arial" w:cs="Arial"/>
          <w:b/>
          <w:color w:val="95B3D7" w:themeColor="accent1" w:themeTint="99"/>
          <w:lang w:val="en-GB" w:eastAsia="it-IT"/>
        </w:rPr>
        <w:t xml:space="preserve"> 1: Why is group dynamics relevant for a facilitator?</w:t>
      </w:r>
    </w:p>
    <w:p w14:paraId="29A79FF7" w14:textId="1A2C34A1" w:rsidR="00DF6A7C" w:rsidRPr="00034DD0" w:rsidRDefault="00DF6A7C" w:rsidP="00A4199F">
      <w:pPr>
        <w:spacing w:beforeLines="100" w:before="240" w:line="276" w:lineRule="auto"/>
        <w:jc w:val="both"/>
        <w:rPr>
          <w:rFonts w:ascii="Arial" w:eastAsia="Times New Roman" w:hAnsi="Arial" w:cs="Arial"/>
          <w:b/>
          <w:lang w:val="en-GB" w:eastAsia="it-IT"/>
        </w:rPr>
      </w:pPr>
    </w:p>
    <w:p w14:paraId="2D9C38F6" w14:textId="04274398" w:rsidR="00DF6A7C" w:rsidRPr="00A4199F" w:rsidRDefault="00A4199F" w:rsidP="00A4199F">
      <w:pPr>
        <w:spacing w:beforeLines="100" w:before="240" w:line="276" w:lineRule="auto"/>
        <w:jc w:val="both"/>
        <w:rPr>
          <w:rFonts w:ascii="Arial" w:eastAsia="Times New Roman" w:hAnsi="Arial" w:cs="Arial"/>
          <w:b/>
          <w:color w:val="95B3D7" w:themeColor="accent1" w:themeTint="99"/>
          <w:lang w:val="en-GB" w:eastAsia="it-IT"/>
        </w:rPr>
      </w:pPr>
      <w:r>
        <w:rPr>
          <w:rFonts w:ascii="Arial" w:eastAsia="Times New Roman" w:hAnsi="Arial" w:cs="Arial"/>
          <w:b/>
          <w:noProof/>
          <w:color w:val="4F81BD" w:themeColor="accent1"/>
          <w:lang w:val="en-GB" w:eastAsia="it-IT"/>
        </w:rPr>
        <mc:AlternateContent>
          <mc:Choice Requires="wps">
            <w:drawing>
              <wp:anchor distT="0" distB="0" distL="114300" distR="114300" simplePos="0" relativeHeight="251735552" behindDoc="0" locked="0" layoutInCell="1" allowOverlap="1" wp14:anchorId="1DE3118F" wp14:editId="1B1081F0">
                <wp:simplePos x="0" y="0"/>
                <wp:positionH relativeFrom="column">
                  <wp:posOffset>9525</wp:posOffset>
                </wp:positionH>
                <wp:positionV relativeFrom="paragraph">
                  <wp:posOffset>122555</wp:posOffset>
                </wp:positionV>
                <wp:extent cx="52863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7CF8BC" id="Straight Connector 13" o:spid="_x0000_s1026" style="position:absolute;z-index:251735552;visibility:visible;mso-wrap-style:square;mso-wrap-distance-left:9pt;mso-wrap-distance-top:0;mso-wrap-distance-right:9pt;mso-wrap-distance-bottom:0;mso-position-horizontal:absolute;mso-position-horizontal-relative:text;mso-position-vertical:absolute;mso-position-vertical-relative:text" from=".75pt,9.65pt" to="41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" strokecolor="#d8d8d8 [2732]" strokeweight="2pt"/>
            </w:pict>
          </mc:Fallback>
        </mc:AlternateContent>
      </w:r>
      <w:r>
        <w:rPr>
          <w:rFonts w:ascii="Arial" w:eastAsia="Times New Roman" w:hAnsi="Arial" w:cs="Arial"/>
          <w:b/>
          <w:color w:val="95B3D7" w:themeColor="accent1" w:themeTint="99"/>
          <w:lang w:val="en-GB" w:eastAsia="it-IT"/>
        </w:rPr>
        <w:t>QUESTION</w:t>
      </w:r>
      <w:r w:rsidR="00DF6A7C" w:rsidRPr="00A4199F">
        <w:rPr>
          <w:rFonts w:ascii="Arial" w:eastAsia="Times New Roman" w:hAnsi="Arial" w:cs="Arial"/>
          <w:b/>
          <w:color w:val="95B3D7" w:themeColor="accent1" w:themeTint="99"/>
          <w:lang w:val="en-GB" w:eastAsia="it-IT"/>
        </w:rPr>
        <w:t xml:space="preserve"> 2: Which of the following delivery methods are the most suitable for small groups?</w:t>
      </w:r>
    </w:p>
    <w:p w14:paraId="5D41FE0C" w14:textId="77777777" w:rsidR="00DF6A7C" w:rsidRPr="00034DD0" w:rsidRDefault="00DF6A7C" w:rsidP="00A4199F">
      <w:pPr>
        <w:numPr>
          <w:ilvl w:val="0"/>
          <w:numId w:val="7"/>
        </w:numPr>
        <w:spacing w:beforeLines="100" w:before="240" w:line="276" w:lineRule="auto"/>
        <w:jc w:val="both"/>
        <w:rPr>
          <w:rFonts w:ascii="Arial" w:eastAsia="Times New Roman" w:hAnsi="Arial" w:cs="Arial"/>
          <w:lang w:val="en-GB" w:eastAsia="it-IT"/>
        </w:rPr>
      </w:pPr>
      <w:r w:rsidRPr="00034DD0">
        <w:rPr>
          <w:rFonts w:ascii="Arial" w:eastAsia="Times New Roman" w:hAnsi="Arial" w:cs="Arial"/>
          <w:lang w:val="en-GB" w:eastAsia="it-IT"/>
        </w:rPr>
        <w:t>Using a PPT so the audience can look at the screen and interact with the facilitator only if needed</w:t>
      </w:r>
    </w:p>
    <w:p w14:paraId="47BBF38B" w14:textId="77777777" w:rsidR="00DF6A7C" w:rsidRPr="00034DD0" w:rsidRDefault="00DF6A7C" w:rsidP="00A4199F">
      <w:pPr>
        <w:numPr>
          <w:ilvl w:val="0"/>
          <w:numId w:val="7"/>
        </w:numPr>
        <w:spacing w:beforeLines="100" w:before="240" w:line="276" w:lineRule="auto"/>
        <w:jc w:val="both"/>
        <w:rPr>
          <w:rFonts w:ascii="Arial" w:eastAsia="Times New Roman" w:hAnsi="Arial" w:cs="Arial"/>
          <w:lang w:val="en-GB" w:eastAsia="it-IT"/>
        </w:rPr>
      </w:pPr>
      <w:r w:rsidRPr="00034DD0">
        <w:rPr>
          <w:rFonts w:ascii="Arial" w:eastAsia="Times New Roman" w:hAnsi="Arial" w:cs="Arial"/>
          <w:lang w:val="en-GB" w:eastAsia="it-IT"/>
        </w:rPr>
        <w:t>Using games and props for teams of 5 people</w:t>
      </w:r>
    </w:p>
    <w:p w14:paraId="107AE587" w14:textId="77777777" w:rsidR="00DF6A7C" w:rsidRPr="00034DD0" w:rsidRDefault="00DF6A7C" w:rsidP="00A4199F">
      <w:pPr>
        <w:numPr>
          <w:ilvl w:val="0"/>
          <w:numId w:val="7"/>
        </w:numPr>
        <w:spacing w:beforeLines="100" w:before="240" w:line="276" w:lineRule="auto"/>
        <w:jc w:val="both"/>
        <w:rPr>
          <w:rFonts w:ascii="Arial" w:eastAsia="Times New Roman" w:hAnsi="Arial" w:cs="Arial"/>
          <w:lang w:val="en-GB" w:eastAsia="it-IT"/>
        </w:rPr>
      </w:pPr>
      <w:r w:rsidRPr="00034DD0">
        <w:rPr>
          <w:rFonts w:ascii="Arial" w:eastAsia="Times New Roman" w:hAnsi="Arial" w:cs="Arial"/>
          <w:lang w:val="en-GB" w:eastAsia="it-IT"/>
        </w:rPr>
        <w:t>Using time wisely and letting each participant share their opinion in front of the whole room</w:t>
      </w:r>
    </w:p>
    <w:p w14:paraId="55C43133" w14:textId="77777777" w:rsidR="00DF6A7C" w:rsidRPr="00034DD0" w:rsidRDefault="00DF6A7C" w:rsidP="00A4199F">
      <w:pPr>
        <w:spacing w:beforeLines="100" w:before="240" w:line="276" w:lineRule="auto"/>
        <w:jc w:val="both"/>
        <w:rPr>
          <w:rFonts w:ascii="Arial" w:eastAsia="Times New Roman" w:hAnsi="Arial" w:cs="Arial"/>
          <w:lang w:val="en-GB" w:eastAsia="it-IT"/>
        </w:rPr>
      </w:pPr>
    </w:p>
    <w:p w14:paraId="62A06477" w14:textId="77777777" w:rsidR="00DF6A7C" w:rsidRPr="00A4199F" w:rsidRDefault="00DF6A7C" w:rsidP="00A4199F">
      <w:pPr>
        <w:spacing w:beforeLines="100" w:before="240" w:line="276" w:lineRule="auto"/>
        <w:jc w:val="both"/>
        <w:rPr>
          <w:rFonts w:ascii="Arial" w:eastAsia="Times New Roman" w:hAnsi="Arial" w:cs="Arial"/>
          <w:b/>
          <w:i/>
          <w:iCs/>
          <w:color w:val="95B3D7" w:themeColor="accent1" w:themeTint="99"/>
          <w:lang w:val="en-GB" w:eastAsia="it-IT"/>
        </w:rPr>
      </w:pPr>
      <w:r w:rsidRPr="00A4199F">
        <w:rPr>
          <w:rFonts w:ascii="Arial" w:eastAsia="Times New Roman" w:hAnsi="Arial" w:cs="Arial"/>
          <w:b/>
          <w:i/>
          <w:iCs/>
          <w:color w:val="95B3D7" w:themeColor="accent1" w:themeTint="99"/>
          <w:lang w:val="en-GB" w:eastAsia="it-IT"/>
        </w:rPr>
        <w:t>Answer:</w:t>
      </w:r>
    </w:p>
    <w:p w14:paraId="3E3B1B7F" w14:textId="77777777" w:rsidR="00DF6A7C" w:rsidRPr="00034DD0" w:rsidRDefault="00DF6A7C" w:rsidP="00A4199F">
      <w:pPr>
        <w:spacing w:beforeLines="100" w:before="240" w:line="276" w:lineRule="auto"/>
        <w:ind w:left="720"/>
        <w:jc w:val="both"/>
        <w:rPr>
          <w:rFonts w:ascii="Arial" w:eastAsia="Times New Roman" w:hAnsi="Arial" w:cs="Arial"/>
          <w:bCs/>
          <w:lang w:val="en-GB" w:eastAsia="it-IT"/>
        </w:rPr>
      </w:pPr>
      <w:r w:rsidRPr="00034DD0">
        <w:rPr>
          <w:rFonts w:ascii="Arial" w:eastAsia="Times New Roman" w:hAnsi="Arial" w:cs="Arial"/>
          <w:bCs/>
          <w:lang w:val="en-GB" w:eastAsia="it-IT"/>
        </w:rPr>
        <w:t xml:space="preserve">Option c) is the most suitable because interaction is the biggest added-value you can bring to a learning experience to a small group. </w:t>
      </w:r>
    </w:p>
    <w:p w14:paraId="5587185D" w14:textId="77777777" w:rsidR="00DF6A7C" w:rsidRPr="00034DD0" w:rsidRDefault="00DF6A7C" w:rsidP="00A4199F">
      <w:pPr>
        <w:spacing w:beforeLines="100" w:before="240" w:line="276" w:lineRule="auto"/>
        <w:ind w:left="720"/>
        <w:jc w:val="both"/>
        <w:rPr>
          <w:rFonts w:ascii="Arial" w:eastAsia="Times New Roman" w:hAnsi="Arial" w:cs="Arial"/>
          <w:bCs/>
          <w:lang w:val="en-GB" w:eastAsia="it-IT"/>
        </w:rPr>
      </w:pPr>
    </w:p>
    <w:p w14:paraId="3ABE7D21" w14:textId="2DBD0C64" w:rsidR="00DF6A7C" w:rsidRPr="00A4199F" w:rsidRDefault="00A4199F" w:rsidP="00A4199F">
      <w:pPr>
        <w:spacing w:beforeLines="100" w:before="240" w:line="276" w:lineRule="auto"/>
        <w:jc w:val="both"/>
        <w:rPr>
          <w:rFonts w:ascii="Arial" w:eastAsia="Times New Roman" w:hAnsi="Arial" w:cs="Arial"/>
          <w:b/>
          <w:color w:val="95B3D7" w:themeColor="accent1" w:themeTint="99"/>
          <w:lang w:val="en-GB" w:eastAsia="it-IT"/>
        </w:rPr>
      </w:pPr>
      <w:r>
        <w:rPr>
          <w:rFonts w:ascii="Arial" w:eastAsia="Times New Roman" w:hAnsi="Arial" w:cs="Arial"/>
          <w:b/>
          <w:noProof/>
          <w:color w:val="4F81BD" w:themeColor="accent1"/>
          <w:lang w:val="en-GB" w:eastAsia="it-IT"/>
        </w:rPr>
        <mc:AlternateContent>
          <mc:Choice Requires="wps">
            <w:drawing>
              <wp:anchor distT="0" distB="0" distL="114300" distR="114300" simplePos="0" relativeHeight="251737600" behindDoc="0" locked="0" layoutInCell="1" allowOverlap="1" wp14:anchorId="027A5DF0" wp14:editId="3EF46346">
                <wp:simplePos x="0" y="0"/>
                <wp:positionH relativeFrom="margin">
                  <wp:align>left</wp:align>
                </wp:positionH>
                <wp:positionV relativeFrom="paragraph">
                  <wp:posOffset>104140</wp:posOffset>
                </wp:positionV>
                <wp:extent cx="52863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E26DAB" id="Straight Connector 18" o:spid="_x0000_s1026" style="position:absolute;z-index:251737600;visibility:visible;mso-wrap-style:square;mso-wrap-distance-left:9pt;mso-wrap-distance-top:0;mso-wrap-distance-right:9pt;mso-wrap-distance-bottom:0;mso-position-horizontal:left;mso-position-horizontal-relative:margin;mso-position-vertical:absolute;mso-position-vertical-relative:text" from="0,8.2pt" to="41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" strokecolor="#d8d8d8 [2732]" strokeweight="2pt">
                <w10:wrap anchorx="margin"/>
              </v:line>
            </w:pict>
          </mc:Fallback>
        </mc:AlternateContent>
      </w:r>
      <w:r w:rsidR="00DF6A7C" w:rsidRPr="00A4199F">
        <w:rPr>
          <w:rFonts w:ascii="Arial" w:eastAsia="Times New Roman" w:hAnsi="Arial" w:cs="Arial"/>
          <w:b/>
          <w:color w:val="95B3D7" w:themeColor="accent1" w:themeTint="99"/>
          <w:lang w:val="en-GB" w:eastAsia="it-IT"/>
        </w:rPr>
        <w:t>Q</w:t>
      </w:r>
      <w:r>
        <w:rPr>
          <w:rFonts w:ascii="Arial" w:eastAsia="Times New Roman" w:hAnsi="Arial" w:cs="Arial"/>
          <w:b/>
          <w:color w:val="95B3D7" w:themeColor="accent1" w:themeTint="99"/>
          <w:lang w:val="en-GB" w:eastAsia="it-IT"/>
        </w:rPr>
        <w:t>UESTION</w:t>
      </w:r>
      <w:r w:rsidR="00DF6A7C" w:rsidRPr="00A4199F">
        <w:rPr>
          <w:rFonts w:ascii="Arial" w:eastAsia="Times New Roman" w:hAnsi="Arial" w:cs="Arial"/>
          <w:b/>
          <w:color w:val="95B3D7" w:themeColor="accent1" w:themeTint="99"/>
          <w:lang w:val="en-GB" w:eastAsia="it-IT"/>
        </w:rPr>
        <w:t xml:space="preserve"> 3: When is it suitable to use table top exercises?</w:t>
      </w:r>
    </w:p>
    <w:p w14:paraId="38D3308F" w14:textId="38EDA36F" w:rsidR="00DF6A7C" w:rsidRPr="00034DD0" w:rsidRDefault="00DF6A7C" w:rsidP="00A4199F">
      <w:pPr>
        <w:numPr>
          <w:ilvl w:val="0"/>
          <w:numId w:val="8"/>
        </w:numPr>
        <w:spacing w:beforeLines="100" w:before="240" w:line="276" w:lineRule="auto"/>
        <w:jc w:val="both"/>
        <w:rPr>
          <w:rFonts w:ascii="Arial" w:eastAsia="Times New Roman" w:hAnsi="Arial" w:cs="Arial"/>
          <w:lang w:val="en-GB" w:eastAsia="it-IT"/>
        </w:rPr>
      </w:pPr>
      <w:r w:rsidRPr="00034DD0">
        <w:rPr>
          <w:rFonts w:ascii="Arial" w:eastAsia="Times New Roman" w:hAnsi="Arial" w:cs="Arial"/>
          <w:lang w:val="en-GB" w:eastAsia="it-IT"/>
        </w:rPr>
        <w:t>For team building when people need to meet and have fun</w:t>
      </w:r>
    </w:p>
    <w:p w14:paraId="18FAA210" w14:textId="3721AC78" w:rsidR="00DF6A7C" w:rsidRPr="00034DD0" w:rsidRDefault="00DF6A7C" w:rsidP="00A4199F">
      <w:pPr>
        <w:numPr>
          <w:ilvl w:val="0"/>
          <w:numId w:val="8"/>
        </w:numPr>
        <w:spacing w:beforeLines="100" w:before="240" w:line="276" w:lineRule="auto"/>
        <w:jc w:val="both"/>
        <w:rPr>
          <w:rFonts w:ascii="Arial" w:eastAsia="Times New Roman" w:hAnsi="Arial" w:cs="Arial"/>
          <w:lang w:val="en-GB" w:eastAsia="it-IT"/>
        </w:rPr>
      </w:pPr>
      <w:r w:rsidRPr="00034DD0">
        <w:rPr>
          <w:rFonts w:ascii="Arial" w:eastAsia="Times New Roman" w:hAnsi="Arial" w:cs="Arial"/>
          <w:lang w:val="en-GB" w:eastAsia="it-IT"/>
        </w:rPr>
        <w:t>To reproduce scenarios</w:t>
      </w:r>
    </w:p>
    <w:p w14:paraId="6227F78F" w14:textId="53439CAA" w:rsidR="00DF6A7C" w:rsidRPr="00034DD0" w:rsidRDefault="00DF6A7C" w:rsidP="00A4199F">
      <w:pPr>
        <w:numPr>
          <w:ilvl w:val="0"/>
          <w:numId w:val="8"/>
        </w:numPr>
        <w:spacing w:beforeLines="100" w:before="240" w:line="276" w:lineRule="auto"/>
        <w:jc w:val="both"/>
        <w:rPr>
          <w:rFonts w:ascii="Arial" w:eastAsia="Times New Roman" w:hAnsi="Arial" w:cs="Arial"/>
          <w:lang w:val="en-GB" w:eastAsia="it-IT"/>
        </w:rPr>
      </w:pPr>
      <w:r w:rsidRPr="00034DD0">
        <w:rPr>
          <w:rFonts w:ascii="Arial" w:eastAsia="Times New Roman" w:hAnsi="Arial" w:cs="Arial"/>
          <w:lang w:val="en-GB" w:eastAsia="it-IT"/>
        </w:rPr>
        <w:t>To address and tackle personal issues a participant might have with one or more of his colleagues</w:t>
      </w:r>
    </w:p>
    <w:p w14:paraId="69B3C7BE" w14:textId="624F86A3" w:rsidR="00DF6A7C" w:rsidRPr="00A4199F" w:rsidRDefault="00DF6A7C" w:rsidP="00A4199F">
      <w:pPr>
        <w:spacing w:beforeLines="100" w:before="240" w:line="276" w:lineRule="auto"/>
        <w:jc w:val="both"/>
        <w:rPr>
          <w:rFonts w:ascii="Arial" w:eastAsia="Times New Roman" w:hAnsi="Arial" w:cs="Arial"/>
          <w:b/>
          <w:i/>
          <w:iCs/>
          <w:color w:val="95B3D7" w:themeColor="accent1" w:themeTint="99"/>
          <w:lang w:val="en-GB" w:eastAsia="it-IT"/>
        </w:rPr>
      </w:pPr>
      <w:r w:rsidRPr="00A4199F">
        <w:rPr>
          <w:rFonts w:ascii="Arial" w:eastAsia="Times New Roman" w:hAnsi="Arial" w:cs="Arial"/>
          <w:b/>
          <w:i/>
          <w:iCs/>
          <w:color w:val="95B3D7" w:themeColor="accent1" w:themeTint="99"/>
          <w:lang w:val="en-GB" w:eastAsia="it-IT"/>
        </w:rPr>
        <w:t>Answer:</w:t>
      </w:r>
    </w:p>
    <w:p w14:paraId="3102A79B" w14:textId="25AC43A4" w:rsidR="00DF6A7C" w:rsidRPr="00034DD0" w:rsidRDefault="00DF6A7C" w:rsidP="00A4199F">
      <w:pPr>
        <w:spacing w:beforeLines="100" w:before="240" w:line="276" w:lineRule="auto"/>
        <w:ind w:left="720"/>
        <w:jc w:val="both"/>
        <w:rPr>
          <w:rFonts w:ascii="Arial" w:eastAsia="Times New Roman" w:hAnsi="Arial" w:cs="Arial"/>
          <w:bCs/>
          <w:lang w:val="en-GB" w:eastAsia="it-IT"/>
        </w:rPr>
      </w:pPr>
      <w:r>
        <w:rPr>
          <w:rFonts w:ascii="Arial" w:eastAsia="Times New Roman" w:hAnsi="Arial" w:cs="Arial"/>
          <w:bCs/>
          <w:lang w:val="en-GB" w:eastAsia="it-IT"/>
        </w:rPr>
        <w:t>Option b</w:t>
      </w:r>
      <w:r w:rsidRPr="00034DD0">
        <w:rPr>
          <w:rFonts w:ascii="Arial" w:eastAsia="Times New Roman" w:hAnsi="Arial" w:cs="Arial"/>
          <w:bCs/>
          <w:lang w:val="en-GB" w:eastAsia="it-IT"/>
        </w:rPr>
        <w:t xml:space="preserve"> is correct. </w:t>
      </w:r>
    </w:p>
    <w:p w14:paraId="4DE4A825" w14:textId="2FF11C98" w:rsidR="00DF6A7C" w:rsidRPr="00034DD0" w:rsidRDefault="00DF6A7C" w:rsidP="00A4199F">
      <w:pPr>
        <w:spacing w:beforeLines="100" w:before="240" w:line="276" w:lineRule="auto"/>
        <w:ind w:left="720"/>
        <w:jc w:val="both"/>
        <w:rPr>
          <w:rFonts w:ascii="Arial" w:eastAsia="Times New Roman" w:hAnsi="Arial" w:cs="Arial"/>
          <w:bCs/>
          <w:lang w:val="en-GB" w:eastAsia="it-IT"/>
        </w:rPr>
      </w:pPr>
    </w:p>
    <w:p w14:paraId="7C76B346" w14:textId="4891340A" w:rsidR="00DF6A7C" w:rsidRDefault="00A4199F" w:rsidP="00A4199F">
      <w:pPr>
        <w:spacing w:beforeLines="100" w:before="240" w:line="276" w:lineRule="auto"/>
        <w:jc w:val="both"/>
        <w:rPr>
          <w:rFonts w:ascii="Arial" w:eastAsia="Times New Roman" w:hAnsi="Arial" w:cs="Arial"/>
          <w:b/>
          <w:color w:val="95B3D7" w:themeColor="accent1" w:themeTint="99"/>
          <w:lang w:val="en-GB" w:eastAsia="it-IT"/>
        </w:rPr>
      </w:pPr>
      <w:r>
        <w:rPr>
          <w:rFonts w:ascii="Arial" w:eastAsia="Times New Roman" w:hAnsi="Arial" w:cs="Arial"/>
          <w:b/>
          <w:noProof/>
          <w:color w:val="4F81BD" w:themeColor="accent1"/>
          <w:lang w:val="en-GB" w:eastAsia="it-IT"/>
        </w:rPr>
        <mc:AlternateContent>
          <mc:Choice Requires="wps">
            <w:drawing>
              <wp:anchor distT="0" distB="0" distL="114300" distR="114300" simplePos="0" relativeHeight="251739648" behindDoc="0" locked="0" layoutInCell="1" allowOverlap="1" wp14:anchorId="49D5B2F0" wp14:editId="015CEC52">
                <wp:simplePos x="0" y="0"/>
                <wp:positionH relativeFrom="margin">
                  <wp:posOffset>9525</wp:posOffset>
                </wp:positionH>
                <wp:positionV relativeFrom="paragraph">
                  <wp:posOffset>97155</wp:posOffset>
                </wp:positionV>
                <wp:extent cx="52863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92505C" id="Straight Connector 19" o:spid="_x0000_s1026" style="position:absolute;z-index:251739648;visibility:visible;mso-wrap-style:square;mso-wrap-distance-left:9pt;mso-wrap-distance-top:0;mso-wrap-distance-right:9pt;mso-wrap-distance-bottom:0;mso-position-horizontal:absolute;mso-position-horizontal-relative:margin;mso-position-vertical:absolute;mso-position-vertical-relative:text" from=".75pt,7.65pt" to="41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" strokecolor="#d8d8d8 [2732]" strokeweight="2pt">
                <w10:wrap anchorx="margin"/>
              </v:line>
            </w:pict>
          </mc:Fallback>
        </mc:AlternateContent>
      </w:r>
      <w:r w:rsidR="00DF6A7C" w:rsidRPr="00A4199F">
        <w:rPr>
          <w:rFonts w:ascii="Arial" w:eastAsia="Times New Roman" w:hAnsi="Arial" w:cs="Arial"/>
          <w:b/>
          <w:color w:val="95B3D7" w:themeColor="accent1" w:themeTint="99"/>
          <w:lang w:val="en-GB" w:eastAsia="it-IT"/>
        </w:rPr>
        <w:t>Q</w:t>
      </w:r>
      <w:r>
        <w:rPr>
          <w:rFonts w:ascii="Arial" w:eastAsia="Times New Roman" w:hAnsi="Arial" w:cs="Arial"/>
          <w:b/>
          <w:color w:val="95B3D7" w:themeColor="accent1" w:themeTint="99"/>
          <w:lang w:val="en-GB" w:eastAsia="it-IT"/>
        </w:rPr>
        <w:t>UESTION</w:t>
      </w:r>
      <w:r w:rsidR="00DF6A7C" w:rsidRPr="00A4199F">
        <w:rPr>
          <w:rFonts w:ascii="Arial" w:eastAsia="Times New Roman" w:hAnsi="Arial" w:cs="Arial"/>
          <w:b/>
          <w:color w:val="95B3D7" w:themeColor="accent1" w:themeTint="99"/>
          <w:lang w:val="en-GB" w:eastAsia="it-IT"/>
        </w:rPr>
        <w:t xml:space="preserve"> 4. What’s proxemics and how many “distance types” has been described?</w:t>
      </w:r>
    </w:p>
    <w:p w14:paraId="70C87917" w14:textId="77777777" w:rsidR="00DF6A7C" w:rsidRPr="00DE5510" w:rsidRDefault="00DF6A7C" w:rsidP="00A4199F">
      <w:pPr>
        <w:spacing w:beforeLines="100" w:before="240" w:line="276" w:lineRule="auto"/>
        <w:rPr>
          <w:rFonts w:ascii="Arial" w:eastAsia="Times New Roman" w:hAnsi="Arial" w:cs="Arial"/>
          <w:lang w:val="uk-UA" w:eastAsia="it-IT"/>
        </w:rPr>
      </w:pPr>
    </w:p>
    <w:p w14:paraId="2DEDC39A" w14:textId="1081084E" w:rsidR="00DF6A7C" w:rsidRPr="00DF6A7C" w:rsidRDefault="00A4199F" w:rsidP="00A4199F">
      <w:pPr>
        <w:spacing w:beforeLines="100" w:before="240" w:line="276" w:lineRule="auto"/>
        <w:jc w:val="both"/>
        <w:rPr>
          <w:rFonts w:ascii="Arial" w:eastAsia="Times New Roman" w:hAnsi="Arial" w:cs="Arial"/>
          <w:b/>
          <w:lang w:val="en-GB" w:eastAsia="it-IT"/>
        </w:rPr>
      </w:pPr>
      <w:r>
        <w:rPr>
          <w:rFonts w:ascii="Arial" w:eastAsia="Times New Roman" w:hAnsi="Arial" w:cs="Arial"/>
          <w:b/>
          <w:noProof/>
          <w:color w:val="4F81BD" w:themeColor="accent1"/>
          <w:lang w:val="en-GB" w:eastAsia="it-IT"/>
        </w:rPr>
        <mc:AlternateContent>
          <mc:Choice Requires="wps">
            <w:drawing>
              <wp:anchor distT="0" distB="0" distL="114300" distR="114300" simplePos="0" relativeHeight="251741696" behindDoc="0" locked="0" layoutInCell="1" allowOverlap="1" wp14:anchorId="1421A24F" wp14:editId="412843A5">
                <wp:simplePos x="0" y="0"/>
                <wp:positionH relativeFrom="margin">
                  <wp:align>left</wp:align>
                </wp:positionH>
                <wp:positionV relativeFrom="paragraph">
                  <wp:posOffset>85090</wp:posOffset>
                </wp:positionV>
                <wp:extent cx="52863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286375" cy="0"/>
                        </a:xfrm>
                        <a:prstGeom prst="line">
                          <a:avLst/>
                        </a:prstGeom>
                        <a:ln>
                          <a:solidFill>
                            <a:schemeClr val="bg1">
                              <a:lumMod val="8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D5C313" id="Straight Connector 20" o:spid="_x0000_s1026" style="position:absolute;z-index:251741696;visibility:visible;mso-wrap-style:square;mso-wrap-distance-left:9pt;mso-wrap-distance-top:0;mso-wrap-distance-right:9pt;mso-wrap-distance-bottom:0;mso-position-horizontal:left;mso-position-horizontal-relative:margin;mso-position-vertical:absolute;mso-position-vertical-relative:text" from="0,6.7pt" to="416.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" strokecolor="#d8d8d8 [2732]" strokeweight="2pt">
                <w10:wrap anchorx="margin"/>
              </v:line>
            </w:pict>
          </mc:Fallback>
        </mc:AlternateContent>
      </w:r>
      <w:r w:rsidR="00DF6A7C" w:rsidRPr="00A4199F">
        <w:rPr>
          <w:rFonts w:ascii="Arial" w:eastAsia="Times New Roman" w:hAnsi="Arial" w:cs="Arial"/>
          <w:b/>
          <w:color w:val="95B3D7" w:themeColor="accent1" w:themeTint="99"/>
          <w:lang w:val="en-GB" w:eastAsia="it-IT"/>
        </w:rPr>
        <w:t>Q</w:t>
      </w:r>
      <w:r>
        <w:rPr>
          <w:rFonts w:ascii="Arial" w:eastAsia="Times New Roman" w:hAnsi="Arial" w:cs="Arial"/>
          <w:b/>
          <w:color w:val="95B3D7" w:themeColor="accent1" w:themeTint="99"/>
          <w:lang w:val="en-GB" w:eastAsia="it-IT"/>
        </w:rPr>
        <w:t>UESTION</w:t>
      </w:r>
      <w:r w:rsidR="00DF6A7C" w:rsidRPr="00A4199F">
        <w:rPr>
          <w:rFonts w:ascii="Arial" w:eastAsia="Times New Roman" w:hAnsi="Arial" w:cs="Arial"/>
          <w:b/>
          <w:color w:val="95B3D7" w:themeColor="accent1" w:themeTint="99"/>
          <w:lang w:val="en-GB" w:eastAsia="it-IT"/>
        </w:rPr>
        <w:t xml:space="preserve"> 5. What is the physical context of communication?</w:t>
      </w:r>
    </w:p>
    <w:p w14:paraId="1575B79A" w14:textId="77777777" w:rsidR="00DF6A7C" w:rsidRPr="00DF6A7C" w:rsidRDefault="00DF6A7C" w:rsidP="00A4199F">
      <w:pPr>
        <w:pStyle w:val="ListParagraph"/>
        <w:numPr>
          <w:ilvl w:val="0"/>
          <w:numId w:val="21"/>
        </w:numPr>
        <w:spacing w:beforeLines="100" w:before="240" w:line="276" w:lineRule="auto"/>
        <w:contextualSpacing w:val="0"/>
        <w:rPr>
          <w:rFonts w:ascii="Arial" w:eastAsia="Times New Roman" w:hAnsi="Arial" w:cs="Arial"/>
          <w:lang w:eastAsia="it-IT"/>
        </w:rPr>
      </w:pPr>
      <w:r w:rsidRPr="00DF6A7C">
        <w:rPr>
          <w:rFonts w:ascii="Arial" w:eastAsia="Times New Roman" w:hAnsi="Arial" w:cs="Arial"/>
          <w:lang w:eastAsia="it-IT"/>
        </w:rPr>
        <w:t>How physically close the people who are communicating are to each other</w:t>
      </w:r>
    </w:p>
    <w:p w14:paraId="60113B73" w14:textId="77777777" w:rsidR="00DF6A7C" w:rsidRPr="00DF6A7C" w:rsidRDefault="00DF6A7C" w:rsidP="00A4199F">
      <w:pPr>
        <w:pStyle w:val="ListParagraph"/>
        <w:numPr>
          <w:ilvl w:val="0"/>
          <w:numId w:val="21"/>
        </w:numPr>
        <w:spacing w:beforeLines="100" w:before="240" w:line="276" w:lineRule="auto"/>
        <w:contextualSpacing w:val="0"/>
        <w:rPr>
          <w:rFonts w:ascii="Arial" w:eastAsia="Times New Roman" w:hAnsi="Arial" w:cs="Arial"/>
          <w:lang w:eastAsia="it-IT"/>
        </w:rPr>
      </w:pPr>
      <w:r w:rsidRPr="00DF6A7C">
        <w:rPr>
          <w:rFonts w:ascii="Arial" w:eastAsia="Times New Roman" w:hAnsi="Arial" w:cs="Arial"/>
          <w:lang w:eastAsia="it-IT"/>
        </w:rPr>
        <w:t>The use of nonverbal communication- things like hand gestures and body language</w:t>
      </w:r>
    </w:p>
    <w:p w14:paraId="1022A6F0" w14:textId="7829565B" w:rsidR="00DF6A7C" w:rsidRPr="00DF6A7C" w:rsidRDefault="00DF6A7C" w:rsidP="00A4199F">
      <w:pPr>
        <w:pStyle w:val="ListParagraph"/>
        <w:numPr>
          <w:ilvl w:val="0"/>
          <w:numId w:val="21"/>
        </w:numPr>
        <w:spacing w:beforeLines="100" w:before="240" w:line="276" w:lineRule="auto"/>
        <w:contextualSpacing w:val="0"/>
        <w:rPr>
          <w:rFonts w:ascii="Arial" w:eastAsia="Times New Roman" w:hAnsi="Arial" w:cs="Arial"/>
          <w:lang w:eastAsia="it-IT"/>
        </w:rPr>
      </w:pPr>
      <w:r w:rsidRPr="00DF6A7C">
        <w:rPr>
          <w:rFonts w:ascii="Arial" w:eastAsia="Times New Roman" w:hAnsi="Arial" w:cs="Arial"/>
          <w:lang w:eastAsia="it-IT"/>
        </w:rPr>
        <w:t>The actual setting where communication is happening</w:t>
      </w:r>
    </w:p>
    <w:p w14:paraId="221B8CB9" w14:textId="06F65C07" w:rsidR="003C72B9" w:rsidRDefault="00DF6A7C" w:rsidP="00A4199F">
      <w:pPr>
        <w:pStyle w:val="ListParagraph"/>
        <w:numPr>
          <w:ilvl w:val="0"/>
          <w:numId w:val="21"/>
        </w:numPr>
        <w:spacing w:beforeLines="100" w:before="240" w:line="276" w:lineRule="auto"/>
        <w:contextualSpacing w:val="0"/>
        <w:rPr>
          <w:rFonts w:ascii="Arial" w:eastAsia="Times New Roman" w:hAnsi="Arial" w:cs="Arial"/>
          <w:lang w:eastAsia="it-IT"/>
        </w:rPr>
      </w:pPr>
      <w:r w:rsidRPr="00DF6A7C">
        <w:rPr>
          <w:rFonts w:ascii="Arial" w:eastAsia="Times New Roman" w:hAnsi="Arial" w:cs="Arial"/>
          <w:lang w:eastAsia="it-IT"/>
        </w:rPr>
        <w:t>The expectations of each person</w:t>
      </w:r>
    </w:p>
    <w:p w14:paraId="69A58F16" w14:textId="77777777" w:rsidR="00DF6A7C" w:rsidRPr="00A4199F" w:rsidRDefault="00DF6A7C" w:rsidP="00A4199F">
      <w:pPr>
        <w:spacing w:beforeLines="100" w:before="240" w:line="276" w:lineRule="auto"/>
        <w:jc w:val="both"/>
        <w:rPr>
          <w:rFonts w:ascii="Arial" w:eastAsia="Times New Roman" w:hAnsi="Arial" w:cs="Arial"/>
          <w:b/>
          <w:i/>
          <w:iCs/>
          <w:color w:val="95B3D7" w:themeColor="accent1" w:themeTint="99"/>
          <w:lang w:val="en-GB" w:eastAsia="it-IT"/>
        </w:rPr>
      </w:pPr>
      <w:r w:rsidRPr="00A4199F">
        <w:rPr>
          <w:rFonts w:ascii="Arial" w:eastAsia="Times New Roman" w:hAnsi="Arial" w:cs="Arial"/>
          <w:b/>
          <w:i/>
          <w:iCs/>
          <w:color w:val="95B3D7" w:themeColor="accent1" w:themeTint="99"/>
          <w:lang w:val="en-GB" w:eastAsia="it-IT"/>
        </w:rPr>
        <w:t>Answer:</w:t>
      </w:r>
    </w:p>
    <w:p w14:paraId="0EAB3A4B" w14:textId="130D403D" w:rsidR="00DF6A7C" w:rsidRPr="00A4199F" w:rsidRDefault="00DF6A7C" w:rsidP="00A4199F">
      <w:pPr>
        <w:spacing w:beforeLines="100" w:before="240" w:line="276" w:lineRule="auto"/>
        <w:ind w:left="720"/>
        <w:jc w:val="both"/>
        <w:rPr>
          <w:rFonts w:ascii="Arial" w:eastAsia="Times New Roman" w:hAnsi="Arial" w:cs="Arial"/>
          <w:bCs/>
          <w:lang w:val="en-GB" w:eastAsia="it-IT"/>
        </w:rPr>
      </w:pPr>
      <w:r w:rsidRPr="00A4199F">
        <w:rPr>
          <w:rFonts w:ascii="Arial" w:eastAsia="Times New Roman" w:hAnsi="Arial" w:cs="Arial"/>
          <w:bCs/>
          <w:lang w:val="en-GB" w:eastAsia="it-IT"/>
        </w:rPr>
        <w:t xml:space="preserve">Option </w:t>
      </w:r>
      <w:proofErr w:type="spellStart"/>
      <w:r w:rsidRPr="00A4199F">
        <w:rPr>
          <w:rFonts w:ascii="Arial" w:eastAsia="Times New Roman" w:hAnsi="Arial" w:cs="Arial"/>
          <w:bCs/>
          <w:lang w:val="en-GB" w:eastAsia="it-IT"/>
        </w:rPr>
        <w:t>a,b,c</w:t>
      </w:r>
      <w:proofErr w:type="spellEnd"/>
      <w:r w:rsidRPr="00A4199F">
        <w:rPr>
          <w:rFonts w:ascii="Arial" w:eastAsia="Times New Roman" w:hAnsi="Arial" w:cs="Arial"/>
          <w:bCs/>
          <w:lang w:val="en-GB" w:eastAsia="it-IT"/>
        </w:rPr>
        <w:t>.</w:t>
      </w:r>
    </w:p>
    <w:p w14:paraId="55C0A005" w14:textId="77777777" w:rsidR="00DF6A7C" w:rsidRPr="00DF6A7C" w:rsidRDefault="00DF6A7C" w:rsidP="00DF6A7C">
      <w:pPr>
        <w:spacing w:before="100" w:line="276" w:lineRule="auto"/>
        <w:rPr>
          <w:rFonts w:ascii="Arial" w:eastAsia="Times New Roman" w:hAnsi="Arial" w:cs="Arial"/>
          <w:lang w:eastAsia="it-IT"/>
        </w:rPr>
      </w:pPr>
    </w:p>
    <w:sectPr w:rsidR="00DF6A7C" w:rsidRPr="00DF6A7C" w:rsidSect="00704ED9">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AEDF1" w14:textId="77777777" w:rsidR="00387290" w:rsidRDefault="00387290">
      <w:r>
        <w:separator/>
      </w:r>
    </w:p>
  </w:endnote>
  <w:endnote w:type="continuationSeparator" w:id="0">
    <w:p w14:paraId="223FCA7D" w14:textId="77777777" w:rsidR="00387290" w:rsidRDefault="0038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Leelawadee">
    <w:altName w:val="Cambria"/>
    <w:panose1 w:val="020B0502040204020203"/>
    <w:charset w:val="00"/>
    <w:family w:val="swiss"/>
    <w:pitch w:val="variable"/>
    <w:sig w:usb0="01000003" w:usb1="00000000" w:usb2="00000000" w:usb3="00000000" w:csb0="0001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2544" w14:textId="27CD944D" w:rsidR="00842B8A" w:rsidRDefault="00842B8A">
    <w:pPr>
      <w:rPr>
        <w:rFonts w:ascii="Calibri" w:eastAsia="Calibri" w:hAnsi="Calibri" w:cs="Calibri"/>
        <w:color w:val="999999"/>
      </w:rPr>
    </w:pPr>
    <w:r w:rsidRPr="00A20496">
      <w:rPr>
        <w:noProof/>
      </w:rPr>
      <mc:AlternateContent>
        <mc:Choice Requires="wps">
          <w:drawing>
            <wp:anchor distT="0" distB="0" distL="114300" distR="114300" simplePos="0" relativeHeight="251658752" behindDoc="1" locked="0" layoutInCell="1" allowOverlap="1" wp14:anchorId="5B634844" wp14:editId="0AFA49C9">
              <wp:simplePos x="0" y="0"/>
              <wp:positionH relativeFrom="page">
                <wp:posOffset>-9525</wp:posOffset>
              </wp:positionH>
              <wp:positionV relativeFrom="page">
                <wp:posOffset>10369550</wp:posOffset>
              </wp:positionV>
              <wp:extent cx="7840800" cy="302400"/>
              <wp:effectExtent l="0" t="0" r="8255" b="2540"/>
              <wp:wrapNone/>
              <wp:docPr id="1" name="Rectangle 4"/>
              <wp:cNvGraphicFramePr/>
              <a:graphic xmlns:a="http://schemas.openxmlformats.org/drawingml/2006/main">
                <a:graphicData uri="http://schemas.microsoft.com/office/word/2010/wordprocessingShape">
                  <wps:wsp>
                    <wps:cNvSpPr/>
                    <wps:spPr>
                      <a:xfrm>
                        <a:off x="0" y="0"/>
                        <a:ext cx="7840800" cy="302400"/>
                      </a:xfrm>
                      <a:custGeom>
                        <a:avLst/>
                        <a:gdLst>
                          <a:gd name="connsiteX0" fmla="*/ 0 w 7840980"/>
                          <a:gd name="connsiteY0" fmla="*/ 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929640 h 1094105"/>
                          <a:gd name="connsiteX1" fmla="*/ 7840980 w 7840980"/>
                          <a:gd name="connsiteY1" fmla="*/ 0 h 1094105"/>
                          <a:gd name="connsiteX2" fmla="*/ 7840980 w 7840980"/>
                          <a:gd name="connsiteY2" fmla="*/ 1094105 h 1094105"/>
                          <a:gd name="connsiteX3" fmla="*/ 0 w 7840980"/>
                          <a:gd name="connsiteY3" fmla="*/ 1094105 h 1094105"/>
                          <a:gd name="connsiteX4" fmla="*/ 0 w 7840980"/>
                          <a:gd name="connsiteY4" fmla="*/ 929640 h 1094105"/>
                          <a:gd name="connsiteX0" fmla="*/ 0 w 7840980"/>
                          <a:gd name="connsiteY0" fmla="*/ 609600 h 774065"/>
                          <a:gd name="connsiteX1" fmla="*/ 7642860 w 7840980"/>
                          <a:gd name="connsiteY1" fmla="*/ 0 h 774065"/>
                          <a:gd name="connsiteX2" fmla="*/ 7840980 w 7840980"/>
                          <a:gd name="connsiteY2" fmla="*/ 774065 h 774065"/>
                          <a:gd name="connsiteX3" fmla="*/ 0 w 7840980"/>
                          <a:gd name="connsiteY3" fmla="*/ 774065 h 774065"/>
                          <a:gd name="connsiteX4" fmla="*/ 0 w 7840980"/>
                          <a:gd name="connsiteY4" fmla="*/ 609600 h 774065"/>
                          <a:gd name="connsiteX0" fmla="*/ 0 w 7840980"/>
                          <a:gd name="connsiteY0" fmla="*/ 670560 h 835025"/>
                          <a:gd name="connsiteX1" fmla="*/ 7840980 w 7840980"/>
                          <a:gd name="connsiteY1" fmla="*/ 0 h 835025"/>
                          <a:gd name="connsiteX2" fmla="*/ 7840980 w 7840980"/>
                          <a:gd name="connsiteY2" fmla="*/ 835025 h 835025"/>
                          <a:gd name="connsiteX3" fmla="*/ 0 w 7840980"/>
                          <a:gd name="connsiteY3" fmla="*/ 835025 h 835025"/>
                          <a:gd name="connsiteX4" fmla="*/ 0 w 7840980"/>
                          <a:gd name="connsiteY4" fmla="*/ 670560 h 835025"/>
                          <a:gd name="connsiteX0" fmla="*/ 0 w 7840980"/>
                          <a:gd name="connsiteY0" fmla="*/ 679509 h 843974"/>
                          <a:gd name="connsiteX1" fmla="*/ 7840980 w 7840980"/>
                          <a:gd name="connsiteY1" fmla="*/ 8949 h 843974"/>
                          <a:gd name="connsiteX2" fmla="*/ 7840980 w 7840980"/>
                          <a:gd name="connsiteY2" fmla="*/ 843974 h 843974"/>
                          <a:gd name="connsiteX3" fmla="*/ 0 w 7840980"/>
                          <a:gd name="connsiteY3" fmla="*/ 843974 h 843974"/>
                          <a:gd name="connsiteX4" fmla="*/ 0 w 7840980"/>
                          <a:gd name="connsiteY4" fmla="*/ 679509 h 8439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0980" h="843974">
                            <a:moveTo>
                              <a:pt x="0" y="679509"/>
                            </a:moveTo>
                            <a:cubicBezTo>
                              <a:pt x="3253740" y="704909"/>
                              <a:pt x="5074920" y="-92651"/>
                              <a:pt x="7840980" y="8949"/>
                            </a:cubicBezTo>
                            <a:lnTo>
                              <a:pt x="7840980" y="843974"/>
                            </a:lnTo>
                            <a:lnTo>
                              <a:pt x="0" y="843974"/>
                            </a:lnTo>
                            <a:lnTo>
                              <a:pt x="0" y="679509"/>
                            </a:lnTo>
                            <a:close/>
                          </a:path>
                        </a:pathLst>
                      </a:custGeom>
                      <a:solidFill>
                        <a:srgbClr val="08439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A335" id="Rectangle 4" o:spid="_x0000_s1026" style="position:absolute;margin-left:-.75pt;margin-top:816.5pt;width:617.4pt;height:2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840980,84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" path="m,679509c3253740,704909,5074920,-92651,7840980,8949r,835025l,843974,,679509xe" fillcolor="#08439d" stroked="f" strokeweight="2pt">
              <v:path arrowok="t" o:connecttype="custom" o:connectlocs="0,243471;7840800,3206;7840800,302400;0,302400;0,243471" o:connectangles="0,0,0,0,0"/>
              <w10:wrap anchorx="page" anchory="page"/>
            </v:shape>
          </w:pict>
        </mc:Fallback>
      </mc:AlternateContent>
    </w:r>
    <w:r>
      <w:rPr>
        <w:rFonts w:ascii="Calibri" w:eastAsia="Calibri" w:hAnsi="Calibri" w:cs="Calibri"/>
        <w:color w:val="999999"/>
      </w:rPr>
      <w:fldChar w:fldCharType="begin"/>
    </w:r>
    <w:r>
      <w:rPr>
        <w:rFonts w:ascii="Calibri" w:eastAsia="Calibri" w:hAnsi="Calibri" w:cs="Calibri"/>
        <w:color w:val="999999"/>
      </w:rPr>
      <w:instrText>PAGE</w:instrText>
    </w:r>
    <w:r>
      <w:rPr>
        <w:rFonts w:ascii="Calibri" w:eastAsia="Calibri" w:hAnsi="Calibri" w:cs="Calibri"/>
        <w:color w:val="999999"/>
      </w:rPr>
      <w:fldChar w:fldCharType="separate"/>
    </w:r>
    <w:r w:rsidR="004F703C">
      <w:rPr>
        <w:rFonts w:ascii="Calibri" w:eastAsia="Calibri" w:hAnsi="Calibri" w:cs="Calibri"/>
        <w:noProof/>
        <w:color w:val="999999"/>
      </w:rPr>
      <w:t>2</w:t>
    </w:r>
    <w:r>
      <w:rPr>
        <w:rFonts w:ascii="Calibri" w:eastAsia="Calibri" w:hAnsi="Calibri" w:cs="Calibri"/>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F8DD6" w14:textId="77777777" w:rsidR="00387290" w:rsidRDefault="00387290">
      <w:r>
        <w:separator/>
      </w:r>
    </w:p>
  </w:footnote>
  <w:footnote w:type="continuationSeparator" w:id="0">
    <w:p w14:paraId="1EA301D2" w14:textId="77777777" w:rsidR="00387290" w:rsidRDefault="00387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5D53" w14:textId="065E48D0" w:rsidR="00842B8A" w:rsidRPr="009B4508" w:rsidRDefault="00842B8A" w:rsidP="00044D5B">
    <w:pPr>
      <w:jc w:val="center"/>
      <w:rPr>
        <w:rFonts w:ascii="Arial" w:eastAsia="Calibri" w:hAnsi="Arial" w:cs="Arial"/>
        <w:b/>
        <w:color w:val="0646A0"/>
        <w:sz w:val="44"/>
        <w:szCs w:val="44"/>
      </w:rPr>
    </w:pPr>
    <w:r w:rsidRPr="009B4508">
      <w:rPr>
        <w:rFonts w:ascii="Arial" w:eastAsia="Calibri" w:hAnsi="Arial" w:cs="Arial"/>
        <w:b/>
        <w:noProof/>
        <w:color w:val="0646A0"/>
        <w:sz w:val="44"/>
        <w:szCs w:val="44"/>
      </w:rPr>
      <w:drawing>
        <wp:anchor distT="0" distB="0" distL="114300" distR="114300" simplePos="0" relativeHeight="251585024" behindDoc="1" locked="0" layoutInCell="1" allowOverlap="1" wp14:anchorId="6B3C9991" wp14:editId="2B9B96F0">
          <wp:simplePos x="0" y="0"/>
          <wp:positionH relativeFrom="column">
            <wp:posOffset>5645785</wp:posOffset>
          </wp:positionH>
          <wp:positionV relativeFrom="page">
            <wp:posOffset>79375</wp:posOffset>
          </wp:positionV>
          <wp:extent cx="662940" cy="922020"/>
          <wp:effectExtent l="0" t="0" r="3810" b="0"/>
          <wp:wrapNone/>
          <wp:docPr id="16" name="Picture 1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S logo.JPG"/>
                  <pic:cNvPicPr/>
                </pic:nvPicPr>
                <pic:blipFill>
                  <a:blip r:embed="rId1">
                    <a:extLst>
                      <a:ext uri="{28A0092B-C50C-407E-A947-70E740481C1C}">
                        <a14:useLocalDpi xmlns:a14="http://schemas.microsoft.com/office/drawing/2010/main" val="0"/>
                      </a:ext>
                    </a:extLst>
                  </a:blip>
                  <a:stretch>
                    <a:fillRect/>
                  </a:stretch>
                </pic:blipFill>
                <pic:spPr>
                  <a:xfrm>
                    <a:off x="0" y="0"/>
                    <a:ext cx="662940" cy="922020"/>
                  </a:xfrm>
                  <a:prstGeom prst="rect">
                    <a:avLst/>
                  </a:prstGeom>
                </pic:spPr>
              </pic:pic>
            </a:graphicData>
          </a:graphic>
          <wp14:sizeRelH relativeFrom="margin">
            <wp14:pctWidth>0</wp14:pctWidth>
          </wp14:sizeRelH>
          <wp14:sizeRelV relativeFrom="margin">
            <wp14:pctHeight>0</wp14:pctHeight>
          </wp14:sizeRelV>
        </wp:anchor>
      </w:drawing>
    </w:r>
    <w:r w:rsidRPr="009B4508">
      <w:rPr>
        <w:rFonts w:ascii="Arial" w:eastAsia="Calibri" w:hAnsi="Arial" w:cs="Arial"/>
        <w:b/>
        <w:noProof/>
        <w:color w:val="0646A0"/>
        <w:sz w:val="44"/>
        <w:szCs w:val="44"/>
      </w:rPr>
      <mc:AlternateContent>
        <mc:Choice Requires="wps">
          <w:drawing>
            <wp:anchor distT="0" distB="0" distL="114300" distR="114300" simplePos="0" relativeHeight="251582976" behindDoc="1" locked="0" layoutInCell="1" allowOverlap="1" wp14:anchorId="77BEAFA5" wp14:editId="3B364255">
              <wp:simplePos x="0" y="0"/>
              <wp:positionH relativeFrom="column">
                <wp:posOffset>-1152525</wp:posOffset>
              </wp:positionH>
              <wp:positionV relativeFrom="paragraph">
                <wp:posOffset>-448310</wp:posOffset>
              </wp:positionV>
              <wp:extent cx="8397875" cy="998220"/>
              <wp:effectExtent l="0" t="0" r="3175" b="0"/>
              <wp:wrapNone/>
              <wp:docPr id="5" name="Rectangle 4">
                <a:extLst xmlns:a="http://schemas.openxmlformats.org/drawingml/2006/main">
                  <a:ext uri="{FF2B5EF4-FFF2-40B4-BE49-F238E27FC236}">
                    <a16:creationId xmlns:a16="http://schemas.microsoft.com/office/drawing/2014/main" id="{4A4936E9-19DF-4510-AD26-24001CE47003}"/>
                  </a:ext>
                </a:extLst>
              </wp:docPr>
              <wp:cNvGraphicFramePr/>
              <a:graphic xmlns:a="http://schemas.openxmlformats.org/drawingml/2006/main">
                <a:graphicData uri="http://schemas.microsoft.com/office/word/2010/wordprocessingShape">
                  <wps:wsp>
                    <wps:cNvSpPr/>
                    <wps:spPr>
                      <a:xfrm>
                        <a:off x="0" y="0"/>
                        <a:ext cx="8397875" cy="998220"/>
                      </a:xfrm>
                      <a:prstGeom prst="rect">
                        <a:avLst/>
                      </a:prstGeom>
                      <a:solidFill>
                        <a:srgbClr val="E0E0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1DC33" id="Rectangle 4" o:spid="_x0000_s1026" style="position:absolute;margin-left:-90.75pt;margin-top:-35.3pt;width:661.25pt;height:78.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" fillcolor="#e0e0e0" stroked="f" strokeweight="2pt"/>
          </w:pict>
        </mc:Fallback>
      </mc:AlternateContent>
    </w:r>
    <w:r>
      <w:rPr>
        <w:rFonts w:ascii="Arial" w:eastAsia="Calibri" w:hAnsi="Arial" w:cs="Arial"/>
        <w:b/>
        <w:color w:val="0646A0"/>
        <w:sz w:val="44"/>
        <w:szCs w:val="44"/>
      </w:rPr>
      <w:t>Annex I</w:t>
    </w:r>
    <w:r w:rsidRPr="009B4508">
      <w:rPr>
        <w:rFonts w:ascii="Arial" w:eastAsia="Calibri" w:hAnsi="Arial" w:cs="Arial"/>
        <w:b/>
        <w:color w:val="0646A0"/>
        <w:sz w:val="44"/>
        <w:szCs w:val="44"/>
      </w:rPr>
      <w:t xml:space="preserve">. Concept </w:t>
    </w:r>
    <w:r w:rsidRPr="00DD718F">
      <w:rPr>
        <w:rFonts w:ascii="Arial" w:eastAsia="Calibri" w:hAnsi="Arial" w:cs="Arial"/>
        <w:b/>
        <w:color w:val="0646A0"/>
        <w:sz w:val="44"/>
        <w:szCs w:val="44"/>
      </w:rPr>
      <w:t>N</w:t>
    </w:r>
    <w:r w:rsidRPr="009B4508">
      <w:rPr>
        <w:rFonts w:ascii="Arial" w:eastAsia="Calibri" w:hAnsi="Arial" w:cs="Arial"/>
        <w:b/>
        <w:color w:val="0646A0"/>
        <w:sz w:val="44"/>
        <w:szCs w:val="44"/>
      </w:rPr>
      <w:t>ote</w:t>
    </w:r>
  </w:p>
  <w:p w14:paraId="47500B20" w14:textId="77777777" w:rsidR="00842B8A" w:rsidRPr="009B4508" w:rsidRDefault="00842B8A">
    <w:pPr>
      <w:jc w:val="center"/>
      <w:rPr>
        <w:rFonts w:ascii="Arial" w:eastAsia="Calibri" w:hAnsi="Arial" w:cs="Arial"/>
        <w:color w:val="0646A0"/>
      </w:rPr>
    </w:pPr>
  </w:p>
  <w:p w14:paraId="64C79986" w14:textId="77777777" w:rsidR="00842B8A" w:rsidRPr="009B4508" w:rsidRDefault="00842B8A">
    <w:pPr>
      <w:jc w:val="center"/>
      <w:rPr>
        <w:rFonts w:ascii="Arial" w:eastAsia="Calibri" w:hAnsi="Arial" w:cs="Arial"/>
        <w:color w:val="0646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3B58"/>
    <w:multiLevelType w:val="hybridMultilevel"/>
    <w:tmpl w:val="1E20F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313DE"/>
    <w:multiLevelType w:val="hybridMultilevel"/>
    <w:tmpl w:val="4702A794"/>
    <w:lvl w:ilvl="0" w:tplc="6CEAA72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110D77"/>
    <w:multiLevelType w:val="hybridMultilevel"/>
    <w:tmpl w:val="714A88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183602"/>
    <w:multiLevelType w:val="hybridMultilevel"/>
    <w:tmpl w:val="610A50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0563C6"/>
    <w:multiLevelType w:val="hybridMultilevel"/>
    <w:tmpl w:val="6F407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731F00"/>
    <w:multiLevelType w:val="hybridMultilevel"/>
    <w:tmpl w:val="952C1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B6BE9"/>
    <w:multiLevelType w:val="hybridMultilevel"/>
    <w:tmpl w:val="49DCD8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36665"/>
    <w:multiLevelType w:val="hybridMultilevel"/>
    <w:tmpl w:val="A99C5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C286D"/>
    <w:multiLevelType w:val="hybridMultilevel"/>
    <w:tmpl w:val="0A687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25B06"/>
    <w:multiLevelType w:val="hybridMultilevel"/>
    <w:tmpl w:val="BD725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46E80"/>
    <w:multiLevelType w:val="hybridMultilevel"/>
    <w:tmpl w:val="DC404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4B0FE3"/>
    <w:multiLevelType w:val="hybridMultilevel"/>
    <w:tmpl w:val="51DC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324FB"/>
    <w:multiLevelType w:val="hybridMultilevel"/>
    <w:tmpl w:val="1610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6424"/>
    <w:multiLevelType w:val="hybridMultilevel"/>
    <w:tmpl w:val="FD2414FA"/>
    <w:lvl w:ilvl="0" w:tplc="04100001">
      <w:start w:val="1"/>
      <w:numFmt w:val="bullet"/>
      <w:lvlText w:val=""/>
      <w:lvlJc w:val="left"/>
      <w:pPr>
        <w:ind w:left="784" w:hanging="360"/>
      </w:pPr>
      <w:rPr>
        <w:rFonts w:ascii="Symbol" w:hAnsi="Symbo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4" w15:restartNumberingAfterBreak="0">
    <w:nsid w:val="503F37CC"/>
    <w:multiLevelType w:val="hybridMultilevel"/>
    <w:tmpl w:val="72905E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3215E44"/>
    <w:multiLevelType w:val="hybridMultilevel"/>
    <w:tmpl w:val="8A5C8A1E"/>
    <w:lvl w:ilvl="0" w:tplc="7F0C8374">
      <w:start w:val="5"/>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34DD0"/>
    <w:multiLevelType w:val="hybridMultilevel"/>
    <w:tmpl w:val="B568E3B2"/>
    <w:lvl w:ilvl="0" w:tplc="7F0C8374">
      <w:start w:val="5"/>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E3628"/>
    <w:multiLevelType w:val="hybridMultilevel"/>
    <w:tmpl w:val="9EB0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C359D1"/>
    <w:multiLevelType w:val="hybridMultilevel"/>
    <w:tmpl w:val="89D2D12E"/>
    <w:lvl w:ilvl="0" w:tplc="37FE8E8E">
      <w:start w:val="1"/>
      <w:numFmt w:val="decimal"/>
      <w:lvlText w:val="%1."/>
      <w:lvlJc w:val="left"/>
      <w:pPr>
        <w:ind w:left="720" w:hanging="360"/>
      </w:pPr>
      <w:rPr>
        <w:rFonts w:ascii="Arial" w:eastAsia="Times New Roma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D6244"/>
    <w:multiLevelType w:val="hybridMultilevel"/>
    <w:tmpl w:val="7A989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5DE129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E2082"/>
    <w:multiLevelType w:val="hybridMultilevel"/>
    <w:tmpl w:val="B99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2"/>
  </w:num>
  <w:num w:numId="4">
    <w:abstractNumId w:val="19"/>
  </w:num>
  <w:num w:numId="5">
    <w:abstractNumId w:val="16"/>
  </w:num>
  <w:num w:numId="6">
    <w:abstractNumId w:val="7"/>
  </w:num>
  <w:num w:numId="7">
    <w:abstractNumId w:val="5"/>
  </w:num>
  <w:num w:numId="8">
    <w:abstractNumId w:val="9"/>
  </w:num>
  <w:num w:numId="9">
    <w:abstractNumId w:val="0"/>
  </w:num>
  <w:num w:numId="10">
    <w:abstractNumId w:val="8"/>
  </w:num>
  <w:num w:numId="11">
    <w:abstractNumId w:val="3"/>
  </w:num>
  <w:num w:numId="12">
    <w:abstractNumId w:val="13"/>
  </w:num>
  <w:num w:numId="13">
    <w:abstractNumId w:val="10"/>
  </w:num>
  <w:num w:numId="14">
    <w:abstractNumId w:val="14"/>
  </w:num>
  <w:num w:numId="15">
    <w:abstractNumId w:val="2"/>
  </w:num>
  <w:num w:numId="16">
    <w:abstractNumId w:val="4"/>
  </w:num>
  <w:num w:numId="17">
    <w:abstractNumId w:val="11"/>
  </w:num>
  <w:num w:numId="18">
    <w:abstractNumId w:val="17"/>
  </w:num>
  <w:num w:numId="19">
    <w:abstractNumId w:val="1"/>
  </w:num>
  <w:num w:numId="20">
    <w:abstractNumId w:val="20"/>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OwMDK2MDazMDIwNDFW0lEKTi0uzszPAykwrAUA2kByNSwAAAA="/>
  </w:docVars>
  <w:rsids>
    <w:rsidRoot w:val="00320F6F"/>
    <w:rsid w:val="00011850"/>
    <w:rsid w:val="00025BE9"/>
    <w:rsid w:val="00027E6D"/>
    <w:rsid w:val="00031A56"/>
    <w:rsid w:val="00035AC5"/>
    <w:rsid w:val="0004272F"/>
    <w:rsid w:val="00044D5B"/>
    <w:rsid w:val="00050124"/>
    <w:rsid w:val="00052B78"/>
    <w:rsid w:val="000640DC"/>
    <w:rsid w:val="000777D0"/>
    <w:rsid w:val="000805BC"/>
    <w:rsid w:val="00081DCA"/>
    <w:rsid w:val="00085B83"/>
    <w:rsid w:val="00095019"/>
    <w:rsid w:val="000951EB"/>
    <w:rsid w:val="000B0515"/>
    <w:rsid w:val="000B28C2"/>
    <w:rsid w:val="000C0F46"/>
    <w:rsid w:val="000D3045"/>
    <w:rsid w:val="000D76D1"/>
    <w:rsid w:val="000E4B39"/>
    <w:rsid w:val="000E77D7"/>
    <w:rsid w:val="000F4CA2"/>
    <w:rsid w:val="0010325D"/>
    <w:rsid w:val="00107EDD"/>
    <w:rsid w:val="0011484F"/>
    <w:rsid w:val="001517AB"/>
    <w:rsid w:val="001710A2"/>
    <w:rsid w:val="00171C3E"/>
    <w:rsid w:val="0017554B"/>
    <w:rsid w:val="0017660F"/>
    <w:rsid w:val="00180FF8"/>
    <w:rsid w:val="001A0D0B"/>
    <w:rsid w:val="001A6428"/>
    <w:rsid w:val="001A6BB2"/>
    <w:rsid w:val="001B1583"/>
    <w:rsid w:val="001C64C0"/>
    <w:rsid w:val="001D76C6"/>
    <w:rsid w:val="001E1785"/>
    <w:rsid w:val="001F11DF"/>
    <w:rsid w:val="00206960"/>
    <w:rsid w:val="002372F9"/>
    <w:rsid w:val="002541D7"/>
    <w:rsid w:val="002546BF"/>
    <w:rsid w:val="0026596C"/>
    <w:rsid w:val="00271C7E"/>
    <w:rsid w:val="0028164A"/>
    <w:rsid w:val="002868E7"/>
    <w:rsid w:val="002C5EF5"/>
    <w:rsid w:val="002D1E36"/>
    <w:rsid w:val="002D3A25"/>
    <w:rsid w:val="002E272F"/>
    <w:rsid w:val="00304CB9"/>
    <w:rsid w:val="00314356"/>
    <w:rsid w:val="00317959"/>
    <w:rsid w:val="00320F6F"/>
    <w:rsid w:val="00323A93"/>
    <w:rsid w:val="00326D46"/>
    <w:rsid w:val="003347BA"/>
    <w:rsid w:val="00344EA2"/>
    <w:rsid w:val="003568F2"/>
    <w:rsid w:val="00387290"/>
    <w:rsid w:val="003A5D12"/>
    <w:rsid w:val="003B4D21"/>
    <w:rsid w:val="003B6697"/>
    <w:rsid w:val="003C72B9"/>
    <w:rsid w:val="003E22D4"/>
    <w:rsid w:val="003E7629"/>
    <w:rsid w:val="003E7DD5"/>
    <w:rsid w:val="003F3BB4"/>
    <w:rsid w:val="00411B5B"/>
    <w:rsid w:val="00436E9F"/>
    <w:rsid w:val="0044334A"/>
    <w:rsid w:val="00443D92"/>
    <w:rsid w:val="00446CB8"/>
    <w:rsid w:val="00464E70"/>
    <w:rsid w:val="00464EAE"/>
    <w:rsid w:val="00471003"/>
    <w:rsid w:val="00477CA6"/>
    <w:rsid w:val="004A597A"/>
    <w:rsid w:val="004B0388"/>
    <w:rsid w:val="004B2163"/>
    <w:rsid w:val="004B7009"/>
    <w:rsid w:val="004C4871"/>
    <w:rsid w:val="004E4E8E"/>
    <w:rsid w:val="004F54CF"/>
    <w:rsid w:val="004F703C"/>
    <w:rsid w:val="00502E9B"/>
    <w:rsid w:val="005116BB"/>
    <w:rsid w:val="00521ED6"/>
    <w:rsid w:val="005441A8"/>
    <w:rsid w:val="0054454A"/>
    <w:rsid w:val="00555CC5"/>
    <w:rsid w:val="00562209"/>
    <w:rsid w:val="00570FE9"/>
    <w:rsid w:val="00581286"/>
    <w:rsid w:val="005904DC"/>
    <w:rsid w:val="005A1DC8"/>
    <w:rsid w:val="005C4EB8"/>
    <w:rsid w:val="005D198C"/>
    <w:rsid w:val="005D3DD3"/>
    <w:rsid w:val="005D4FDC"/>
    <w:rsid w:val="005E27F5"/>
    <w:rsid w:val="005E3573"/>
    <w:rsid w:val="005E42B2"/>
    <w:rsid w:val="005F0B76"/>
    <w:rsid w:val="005F0BAB"/>
    <w:rsid w:val="005F5443"/>
    <w:rsid w:val="00614BE4"/>
    <w:rsid w:val="00624386"/>
    <w:rsid w:val="006500C0"/>
    <w:rsid w:val="006632EB"/>
    <w:rsid w:val="00666DB6"/>
    <w:rsid w:val="00670C43"/>
    <w:rsid w:val="00673098"/>
    <w:rsid w:val="00681CF9"/>
    <w:rsid w:val="00683AEA"/>
    <w:rsid w:val="006916C8"/>
    <w:rsid w:val="00696C15"/>
    <w:rsid w:val="0069769C"/>
    <w:rsid w:val="006A550D"/>
    <w:rsid w:val="006C6FCA"/>
    <w:rsid w:val="006E359C"/>
    <w:rsid w:val="006F74D8"/>
    <w:rsid w:val="00701EA3"/>
    <w:rsid w:val="0070297B"/>
    <w:rsid w:val="00702EDB"/>
    <w:rsid w:val="00704ED9"/>
    <w:rsid w:val="00707414"/>
    <w:rsid w:val="00717FD2"/>
    <w:rsid w:val="00765936"/>
    <w:rsid w:val="007712B9"/>
    <w:rsid w:val="007962B0"/>
    <w:rsid w:val="00796587"/>
    <w:rsid w:val="007A74EC"/>
    <w:rsid w:val="007D0408"/>
    <w:rsid w:val="007D6B2E"/>
    <w:rsid w:val="007F774E"/>
    <w:rsid w:val="00800401"/>
    <w:rsid w:val="00805806"/>
    <w:rsid w:val="008138A9"/>
    <w:rsid w:val="008236C4"/>
    <w:rsid w:val="00834B64"/>
    <w:rsid w:val="008366D9"/>
    <w:rsid w:val="008368AF"/>
    <w:rsid w:val="00841A7C"/>
    <w:rsid w:val="00842B8A"/>
    <w:rsid w:val="00864E28"/>
    <w:rsid w:val="008672E7"/>
    <w:rsid w:val="00882CE5"/>
    <w:rsid w:val="00887158"/>
    <w:rsid w:val="008A1895"/>
    <w:rsid w:val="008A32F9"/>
    <w:rsid w:val="008A778B"/>
    <w:rsid w:val="008E692E"/>
    <w:rsid w:val="00900737"/>
    <w:rsid w:val="009072C3"/>
    <w:rsid w:val="00914E88"/>
    <w:rsid w:val="009152A6"/>
    <w:rsid w:val="00926E6E"/>
    <w:rsid w:val="00942508"/>
    <w:rsid w:val="00951EE4"/>
    <w:rsid w:val="009702B1"/>
    <w:rsid w:val="00984503"/>
    <w:rsid w:val="00987107"/>
    <w:rsid w:val="009912CC"/>
    <w:rsid w:val="009A33BC"/>
    <w:rsid w:val="009B1ED9"/>
    <w:rsid w:val="009B4508"/>
    <w:rsid w:val="009C0FCE"/>
    <w:rsid w:val="009C1B8E"/>
    <w:rsid w:val="009C42C2"/>
    <w:rsid w:val="009C5BFF"/>
    <w:rsid w:val="009E17FC"/>
    <w:rsid w:val="009E62F2"/>
    <w:rsid w:val="00A104D7"/>
    <w:rsid w:val="00A109D5"/>
    <w:rsid w:val="00A2113C"/>
    <w:rsid w:val="00A40BAD"/>
    <w:rsid w:val="00A4199F"/>
    <w:rsid w:val="00A442D9"/>
    <w:rsid w:val="00A44FE8"/>
    <w:rsid w:val="00A4769D"/>
    <w:rsid w:val="00A5765F"/>
    <w:rsid w:val="00A6557D"/>
    <w:rsid w:val="00A710D6"/>
    <w:rsid w:val="00A87FE4"/>
    <w:rsid w:val="00A93827"/>
    <w:rsid w:val="00AA463F"/>
    <w:rsid w:val="00AA497F"/>
    <w:rsid w:val="00AC75C0"/>
    <w:rsid w:val="00B07EDF"/>
    <w:rsid w:val="00B24D36"/>
    <w:rsid w:val="00B51C9F"/>
    <w:rsid w:val="00B90B47"/>
    <w:rsid w:val="00B94DDF"/>
    <w:rsid w:val="00BE45C1"/>
    <w:rsid w:val="00BE6782"/>
    <w:rsid w:val="00BF292B"/>
    <w:rsid w:val="00BF4753"/>
    <w:rsid w:val="00C15399"/>
    <w:rsid w:val="00C1733A"/>
    <w:rsid w:val="00C24E62"/>
    <w:rsid w:val="00C309D6"/>
    <w:rsid w:val="00C32870"/>
    <w:rsid w:val="00C3391B"/>
    <w:rsid w:val="00C63BD5"/>
    <w:rsid w:val="00C71AF3"/>
    <w:rsid w:val="00C945B4"/>
    <w:rsid w:val="00CA5A10"/>
    <w:rsid w:val="00CC6813"/>
    <w:rsid w:val="00CE0D3F"/>
    <w:rsid w:val="00CE7658"/>
    <w:rsid w:val="00CF0E5B"/>
    <w:rsid w:val="00D475CB"/>
    <w:rsid w:val="00D5130D"/>
    <w:rsid w:val="00D54C1D"/>
    <w:rsid w:val="00D572DA"/>
    <w:rsid w:val="00D63B01"/>
    <w:rsid w:val="00D65A93"/>
    <w:rsid w:val="00D65FC3"/>
    <w:rsid w:val="00D66BBB"/>
    <w:rsid w:val="00D66D5D"/>
    <w:rsid w:val="00D908A0"/>
    <w:rsid w:val="00DA646D"/>
    <w:rsid w:val="00DA6551"/>
    <w:rsid w:val="00DC4A34"/>
    <w:rsid w:val="00DC652D"/>
    <w:rsid w:val="00DD718F"/>
    <w:rsid w:val="00DF054A"/>
    <w:rsid w:val="00DF27E7"/>
    <w:rsid w:val="00DF6A7C"/>
    <w:rsid w:val="00E12DEB"/>
    <w:rsid w:val="00E22C26"/>
    <w:rsid w:val="00E23031"/>
    <w:rsid w:val="00E23503"/>
    <w:rsid w:val="00E26245"/>
    <w:rsid w:val="00E266C8"/>
    <w:rsid w:val="00E53B6E"/>
    <w:rsid w:val="00E824D6"/>
    <w:rsid w:val="00E8320A"/>
    <w:rsid w:val="00E8479F"/>
    <w:rsid w:val="00EB0453"/>
    <w:rsid w:val="00EB1970"/>
    <w:rsid w:val="00EB3E3B"/>
    <w:rsid w:val="00EC779E"/>
    <w:rsid w:val="00EC7F13"/>
    <w:rsid w:val="00EE4175"/>
    <w:rsid w:val="00EE6DE4"/>
    <w:rsid w:val="00F50817"/>
    <w:rsid w:val="00F536D0"/>
    <w:rsid w:val="00F6295F"/>
    <w:rsid w:val="00F767A4"/>
    <w:rsid w:val="00F805DB"/>
    <w:rsid w:val="00F81395"/>
    <w:rsid w:val="00F86632"/>
    <w:rsid w:val="00F95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61B65"/>
  <w15:docId w15:val="{BA415748-39AC-4724-B9BC-D629C4E0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9B4508"/>
    <w:pPr>
      <w:tabs>
        <w:tab w:val="center" w:pos="4513"/>
        <w:tab w:val="right" w:pos="9026"/>
      </w:tabs>
    </w:pPr>
  </w:style>
  <w:style w:type="character" w:customStyle="1" w:styleId="HeaderChar">
    <w:name w:val="Header Char"/>
    <w:basedOn w:val="DefaultParagraphFont"/>
    <w:link w:val="Header"/>
    <w:uiPriority w:val="99"/>
    <w:rsid w:val="009B4508"/>
  </w:style>
  <w:style w:type="paragraph" w:styleId="Footer">
    <w:name w:val="footer"/>
    <w:basedOn w:val="Normal"/>
    <w:link w:val="FooterChar"/>
    <w:uiPriority w:val="99"/>
    <w:unhideWhenUsed/>
    <w:rsid w:val="009B4508"/>
    <w:pPr>
      <w:tabs>
        <w:tab w:val="center" w:pos="4513"/>
        <w:tab w:val="right" w:pos="9026"/>
      </w:tabs>
    </w:pPr>
  </w:style>
  <w:style w:type="character" w:customStyle="1" w:styleId="FooterChar">
    <w:name w:val="Footer Char"/>
    <w:basedOn w:val="DefaultParagraphFont"/>
    <w:link w:val="Footer"/>
    <w:uiPriority w:val="99"/>
    <w:rsid w:val="009B4508"/>
  </w:style>
  <w:style w:type="paragraph" w:customStyle="1" w:styleId="Default">
    <w:name w:val="Default"/>
    <w:rsid w:val="003E7DD5"/>
    <w:pPr>
      <w:widowControl w:val="0"/>
      <w:autoSpaceDE w:val="0"/>
      <w:autoSpaceDN w:val="0"/>
      <w:adjustRightInd w:val="0"/>
    </w:pPr>
    <w:rPr>
      <w:rFonts w:ascii="Leelawadee" w:hAnsi="Leelawadee" w:cs="Leelawadee"/>
      <w:color w:val="000000"/>
    </w:rPr>
  </w:style>
  <w:style w:type="paragraph" w:styleId="ListParagraph">
    <w:name w:val="List Paragraph"/>
    <w:basedOn w:val="Normal"/>
    <w:uiPriority w:val="34"/>
    <w:qFormat/>
    <w:rsid w:val="00BE6782"/>
    <w:pPr>
      <w:ind w:left="720"/>
      <w:contextualSpacing/>
    </w:pPr>
  </w:style>
  <w:style w:type="paragraph" w:styleId="BalloonText">
    <w:name w:val="Balloon Text"/>
    <w:basedOn w:val="Normal"/>
    <w:link w:val="BalloonTextChar"/>
    <w:uiPriority w:val="99"/>
    <w:semiHidden/>
    <w:unhideWhenUsed/>
    <w:rsid w:val="00D66D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D5D"/>
    <w:rPr>
      <w:rFonts w:ascii="Lucida Grande" w:hAnsi="Lucida Grande" w:cs="Lucida Grande"/>
      <w:sz w:val="18"/>
      <w:szCs w:val="18"/>
    </w:rPr>
  </w:style>
  <w:style w:type="table" w:styleId="TableGrid">
    <w:name w:val="Table Grid"/>
    <w:basedOn w:val="TableNormal"/>
    <w:uiPriority w:val="39"/>
    <w:rsid w:val="00B9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CA2"/>
    <w:rPr>
      <w:color w:val="0000FF"/>
      <w:u w:val="single"/>
    </w:rPr>
  </w:style>
  <w:style w:type="character" w:customStyle="1" w:styleId="expandable-author">
    <w:name w:val="expandable-author"/>
    <w:basedOn w:val="DefaultParagraphFont"/>
    <w:rsid w:val="0010325D"/>
  </w:style>
  <w:style w:type="character" w:customStyle="1" w:styleId="contribdegrees">
    <w:name w:val="contribdegrees"/>
    <w:basedOn w:val="DefaultParagraphFont"/>
    <w:rsid w:val="0010325D"/>
  </w:style>
  <w:style w:type="character" w:customStyle="1" w:styleId="more-than">
    <w:name w:val="more-than"/>
    <w:basedOn w:val="DefaultParagraphFont"/>
    <w:rsid w:val="0010325D"/>
  </w:style>
  <w:style w:type="character" w:customStyle="1" w:styleId="publicationcontentepubdate">
    <w:name w:val="publicationcontentepubdate"/>
    <w:basedOn w:val="DefaultParagraphFont"/>
    <w:rsid w:val="0010325D"/>
  </w:style>
  <w:style w:type="character" w:customStyle="1" w:styleId="articletype">
    <w:name w:val="articletype"/>
    <w:basedOn w:val="DefaultParagraphFont"/>
    <w:rsid w:val="0010325D"/>
  </w:style>
  <w:style w:type="character" w:styleId="CommentReference">
    <w:name w:val="annotation reference"/>
    <w:basedOn w:val="DefaultParagraphFont"/>
    <w:uiPriority w:val="99"/>
    <w:semiHidden/>
    <w:unhideWhenUsed/>
    <w:rsid w:val="001A6BB2"/>
    <w:rPr>
      <w:sz w:val="16"/>
      <w:szCs w:val="16"/>
    </w:rPr>
  </w:style>
  <w:style w:type="paragraph" w:styleId="CommentText">
    <w:name w:val="annotation text"/>
    <w:basedOn w:val="Normal"/>
    <w:link w:val="CommentTextChar"/>
    <w:uiPriority w:val="99"/>
    <w:semiHidden/>
    <w:unhideWhenUsed/>
    <w:rsid w:val="001A6BB2"/>
    <w:rPr>
      <w:sz w:val="20"/>
      <w:szCs w:val="20"/>
    </w:rPr>
  </w:style>
  <w:style w:type="character" w:customStyle="1" w:styleId="CommentTextChar">
    <w:name w:val="Comment Text Char"/>
    <w:basedOn w:val="DefaultParagraphFont"/>
    <w:link w:val="CommentText"/>
    <w:uiPriority w:val="99"/>
    <w:semiHidden/>
    <w:rsid w:val="001A6BB2"/>
    <w:rPr>
      <w:sz w:val="20"/>
      <w:szCs w:val="20"/>
    </w:rPr>
  </w:style>
  <w:style w:type="paragraph" w:styleId="CommentSubject">
    <w:name w:val="annotation subject"/>
    <w:basedOn w:val="CommentText"/>
    <w:next w:val="CommentText"/>
    <w:link w:val="CommentSubjectChar"/>
    <w:uiPriority w:val="99"/>
    <w:semiHidden/>
    <w:unhideWhenUsed/>
    <w:rsid w:val="001A6BB2"/>
    <w:rPr>
      <w:b/>
      <w:bCs/>
    </w:rPr>
  </w:style>
  <w:style w:type="character" w:customStyle="1" w:styleId="CommentSubjectChar">
    <w:name w:val="Comment Subject Char"/>
    <w:basedOn w:val="CommentTextChar"/>
    <w:link w:val="CommentSubject"/>
    <w:uiPriority w:val="99"/>
    <w:semiHidden/>
    <w:rsid w:val="001A6BB2"/>
    <w:rPr>
      <w:b/>
      <w:bCs/>
      <w:sz w:val="20"/>
      <w:szCs w:val="20"/>
    </w:rPr>
  </w:style>
  <w:style w:type="paragraph" w:customStyle="1" w:styleId="trt0xe">
    <w:name w:val="trt0xe"/>
    <w:basedOn w:val="Normal"/>
    <w:rsid w:val="000777D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777D0"/>
    <w:pPr>
      <w:spacing w:before="100" w:beforeAutospacing="1" w:after="100" w:afterAutospacing="1"/>
    </w:pPr>
    <w:rPr>
      <w:rFonts w:ascii="Times New Roman" w:eastAsia="Times New Roman" w:hAnsi="Times New Roman" w:cs="Times New Roman"/>
    </w:rPr>
  </w:style>
  <w:style w:type="character" w:customStyle="1" w:styleId="mainbodyfont">
    <w:name w:val="mainbodyfont"/>
    <w:basedOn w:val="DefaultParagraphFont"/>
    <w:rsid w:val="000777D0"/>
  </w:style>
  <w:style w:type="character" w:styleId="FollowedHyperlink">
    <w:name w:val="FollowedHyperlink"/>
    <w:basedOn w:val="DefaultParagraphFont"/>
    <w:uiPriority w:val="99"/>
    <w:semiHidden/>
    <w:unhideWhenUsed/>
    <w:rsid w:val="000777D0"/>
    <w:rPr>
      <w:color w:val="800080" w:themeColor="followedHyperlink"/>
      <w:u w:val="single"/>
    </w:rPr>
  </w:style>
  <w:style w:type="character" w:customStyle="1" w:styleId="UnresolvedMention1">
    <w:name w:val="Unresolved Mention1"/>
    <w:basedOn w:val="DefaultParagraphFont"/>
    <w:uiPriority w:val="99"/>
    <w:semiHidden/>
    <w:unhideWhenUsed/>
    <w:rsid w:val="0081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4014">
      <w:bodyDiv w:val="1"/>
      <w:marLeft w:val="0"/>
      <w:marRight w:val="0"/>
      <w:marTop w:val="0"/>
      <w:marBottom w:val="0"/>
      <w:divBdr>
        <w:top w:val="none" w:sz="0" w:space="0" w:color="auto"/>
        <w:left w:val="none" w:sz="0" w:space="0" w:color="auto"/>
        <w:bottom w:val="none" w:sz="0" w:space="0" w:color="auto"/>
        <w:right w:val="none" w:sz="0" w:space="0" w:color="auto"/>
      </w:divBdr>
    </w:div>
    <w:div w:id="86657804">
      <w:bodyDiv w:val="1"/>
      <w:marLeft w:val="0"/>
      <w:marRight w:val="0"/>
      <w:marTop w:val="0"/>
      <w:marBottom w:val="0"/>
      <w:divBdr>
        <w:top w:val="none" w:sz="0" w:space="0" w:color="auto"/>
        <w:left w:val="none" w:sz="0" w:space="0" w:color="auto"/>
        <w:bottom w:val="none" w:sz="0" w:space="0" w:color="auto"/>
        <w:right w:val="none" w:sz="0" w:space="0" w:color="auto"/>
      </w:divBdr>
      <w:divsChild>
        <w:div w:id="1037243292">
          <w:marLeft w:val="0"/>
          <w:marRight w:val="0"/>
          <w:marTop w:val="0"/>
          <w:marBottom w:val="0"/>
          <w:divBdr>
            <w:top w:val="none" w:sz="0" w:space="0" w:color="auto"/>
            <w:left w:val="none" w:sz="0" w:space="0" w:color="auto"/>
            <w:bottom w:val="single" w:sz="6" w:space="0" w:color="BBBCBE"/>
            <w:right w:val="none" w:sz="0" w:space="0" w:color="auto"/>
          </w:divBdr>
          <w:divsChild>
            <w:div w:id="1265115690">
              <w:marLeft w:val="0"/>
              <w:marRight w:val="0"/>
              <w:marTop w:val="0"/>
              <w:marBottom w:val="0"/>
              <w:divBdr>
                <w:top w:val="none" w:sz="0" w:space="0" w:color="auto"/>
                <w:left w:val="none" w:sz="0" w:space="0" w:color="auto"/>
                <w:bottom w:val="none" w:sz="0" w:space="0" w:color="auto"/>
                <w:right w:val="none" w:sz="0" w:space="0" w:color="auto"/>
              </w:divBdr>
              <w:divsChild>
                <w:div w:id="14544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0770">
          <w:marLeft w:val="0"/>
          <w:marRight w:val="0"/>
          <w:marTop w:val="0"/>
          <w:marBottom w:val="0"/>
          <w:divBdr>
            <w:top w:val="none" w:sz="0" w:space="0" w:color="auto"/>
            <w:left w:val="none" w:sz="0" w:space="0" w:color="auto"/>
            <w:bottom w:val="none" w:sz="0" w:space="0" w:color="auto"/>
            <w:right w:val="none" w:sz="0" w:space="0" w:color="auto"/>
          </w:divBdr>
          <w:divsChild>
            <w:div w:id="21633292">
              <w:marLeft w:val="0"/>
              <w:marRight w:val="0"/>
              <w:marTop w:val="0"/>
              <w:marBottom w:val="0"/>
              <w:divBdr>
                <w:top w:val="none" w:sz="0" w:space="0" w:color="auto"/>
                <w:left w:val="none" w:sz="0" w:space="0" w:color="auto"/>
                <w:bottom w:val="none" w:sz="0" w:space="0" w:color="auto"/>
                <w:right w:val="none" w:sz="0" w:space="0" w:color="auto"/>
              </w:divBdr>
              <w:divsChild>
                <w:div w:id="79180757">
                  <w:marLeft w:val="-225"/>
                  <w:marRight w:val="-225"/>
                  <w:marTop w:val="0"/>
                  <w:marBottom w:val="0"/>
                  <w:divBdr>
                    <w:top w:val="none" w:sz="0" w:space="0" w:color="auto"/>
                    <w:left w:val="none" w:sz="0" w:space="0" w:color="auto"/>
                    <w:bottom w:val="none" w:sz="0" w:space="0" w:color="auto"/>
                    <w:right w:val="none" w:sz="0" w:space="0" w:color="auto"/>
                  </w:divBdr>
                  <w:divsChild>
                    <w:div w:id="432018020">
                      <w:marLeft w:val="0"/>
                      <w:marRight w:val="0"/>
                      <w:marTop w:val="0"/>
                      <w:marBottom w:val="0"/>
                      <w:divBdr>
                        <w:top w:val="none" w:sz="0" w:space="0" w:color="auto"/>
                        <w:left w:val="none" w:sz="0" w:space="0" w:color="auto"/>
                        <w:bottom w:val="none" w:sz="0" w:space="0" w:color="auto"/>
                        <w:right w:val="none" w:sz="0" w:space="0" w:color="auto"/>
                      </w:divBdr>
                      <w:divsChild>
                        <w:div w:id="45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4712">
      <w:bodyDiv w:val="1"/>
      <w:marLeft w:val="0"/>
      <w:marRight w:val="0"/>
      <w:marTop w:val="0"/>
      <w:marBottom w:val="0"/>
      <w:divBdr>
        <w:top w:val="none" w:sz="0" w:space="0" w:color="auto"/>
        <w:left w:val="none" w:sz="0" w:space="0" w:color="auto"/>
        <w:bottom w:val="none" w:sz="0" w:space="0" w:color="auto"/>
        <w:right w:val="none" w:sz="0" w:space="0" w:color="auto"/>
      </w:divBdr>
      <w:divsChild>
        <w:div w:id="408885300">
          <w:marLeft w:val="0"/>
          <w:marRight w:val="0"/>
          <w:marTop w:val="0"/>
          <w:marBottom w:val="0"/>
          <w:divBdr>
            <w:top w:val="none" w:sz="0" w:space="0" w:color="auto"/>
            <w:left w:val="none" w:sz="0" w:space="0" w:color="auto"/>
            <w:bottom w:val="none" w:sz="0" w:space="0" w:color="auto"/>
            <w:right w:val="none" w:sz="0" w:space="0" w:color="auto"/>
          </w:divBdr>
          <w:divsChild>
            <w:div w:id="1552183364">
              <w:marLeft w:val="0"/>
              <w:marRight w:val="0"/>
              <w:marTop w:val="0"/>
              <w:marBottom w:val="0"/>
              <w:divBdr>
                <w:top w:val="none" w:sz="0" w:space="0" w:color="auto"/>
                <w:left w:val="none" w:sz="0" w:space="0" w:color="auto"/>
                <w:bottom w:val="none" w:sz="0" w:space="0" w:color="auto"/>
                <w:right w:val="none" w:sz="0" w:space="0" w:color="auto"/>
              </w:divBdr>
            </w:div>
          </w:divsChild>
        </w:div>
        <w:div w:id="1987007453">
          <w:marLeft w:val="0"/>
          <w:marRight w:val="0"/>
          <w:marTop w:val="0"/>
          <w:marBottom w:val="150"/>
          <w:divBdr>
            <w:top w:val="none" w:sz="0" w:space="0" w:color="auto"/>
            <w:left w:val="none" w:sz="0" w:space="0" w:color="auto"/>
            <w:bottom w:val="none" w:sz="0" w:space="0" w:color="auto"/>
            <w:right w:val="none" w:sz="0" w:space="0" w:color="auto"/>
          </w:divBdr>
          <w:divsChild>
            <w:div w:id="620376654">
              <w:marLeft w:val="0"/>
              <w:marRight w:val="0"/>
              <w:marTop w:val="0"/>
              <w:marBottom w:val="0"/>
              <w:divBdr>
                <w:top w:val="none" w:sz="0" w:space="0" w:color="auto"/>
                <w:left w:val="none" w:sz="0" w:space="0" w:color="auto"/>
                <w:bottom w:val="none" w:sz="0" w:space="0" w:color="auto"/>
                <w:right w:val="none" w:sz="0" w:space="0" w:color="auto"/>
              </w:divBdr>
              <w:divsChild>
                <w:div w:id="1585532554">
                  <w:marLeft w:val="0"/>
                  <w:marRight w:val="0"/>
                  <w:marTop w:val="0"/>
                  <w:marBottom w:val="0"/>
                  <w:divBdr>
                    <w:top w:val="none" w:sz="0" w:space="0" w:color="auto"/>
                    <w:left w:val="none" w:sz="0" w:space="0" w:color="auto"/>
                    <w:bottom w:val="none" w:sz="0" w:space="0" w:color="auto"/>
                    <w:right w:val="none" w:sz="0" w:space="0" w:color="auto"/>
                  </w:divBdr>
                  <w:divsChild>
                    <w:div w:id="4749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4042">
          <w:marLeft w:val="0"/>
          <w:marRight w:val="0"/>
          <w:marTop w:val="30"/>
          <w:marBottom w:val="60"/>
          <w:divBdr>
            <w:top w:val="none" w:sz="0" w:space="0" w:color="auto"/>
            <w:left w:val="none" w:sz="0" w:space="0" w:color="auto"/>
            <w:bottom w:val="none" w:sz="0" w:space="0" w:color="auto"/>
            <w:right w:val="none" w:sz="0" w:space="0" w:color="auto"/>
          </w:divBdr>
          <w:divsChild>
            <w:div w:id="725184981">
              <w:marLeft w:val="0"/>
              <w:marRight w:val="0"/>
              <w:marTop w:val="0"/>
              <w:marBottom w:val="0"/>
              <w:divBdr>
                <w:top w:val="none" w:sz="0" w:space="0" w:color="auto"/>
                <w:left w:val="none" w:sz="0" w:space="0" w:color="auto"/>
                <w:bottom w:val="none" w:sz="0" w:space="0" w:color="auto"/>
                <w:right w:val="none" w:sz="0" w:space="0" w:color="auto"/>
              </w:divBdr>
              <w:divsChild>
                <w:div w:id="782765245">
                  <w:marLeft w:val="0"/>
                  <w:marRight w:val="0"/>
                  <w:marTop w:val="0"/>
                  <w:marBottom w:val="0"/>
                  <w:divBdr>
                    <w:top w:val="none" w:sz="0" w:space="0" w:color="auto"/>
                    <w:left w:val="none" w:sz="0" w:space="0" w:color="auto"/>
                    <w:bottom w:val="none" w:sz="0" w:space="0" w:color="auto"/>
                    <w:right w:val="none" w:sz="0" w:space="0" w:color="auto"/>
                  </w:divBdr>
                  <w:divsChild>
                    <w:div w:id="683285754">
                      <w:marLeft w:val="0"/>
                      <w:marRight w:val="0"/>
                      <w:marTop w:val="0"/>
                      <w:marBottom w:val="0"/>
                      <w:divBdr>
                        <w:top w:val="none" w:sz="0" w:space="0" w:color="auto"/>
                        <w:left w:val="none" w:sz="0" w:space="0" w:color="auto"/>
                        <w:bottom w:val="none" w:sz="0" w:space="0" w:color="auto"/>
                        <w:right w:val="none" w:sz="0" w:space="0" w:color="auto"/>
                      </w:divBdr>
                      <w:divsChild>
                        <w:div w:id="15387422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564015">
      <w:bodyDiv w:val="1"/>
      <w:marLeft w:val="0"/>
      <w:marRight w:val="0"/>
      <w:marTop w:val="0"/>
      <w:marBottom w:val="0"/>
      <w:divBdr>
        <w:top w:val="none" w:sz="0" w:space="0" w:color="auto"/>
        <w:left w:val="none" w:sz="0" w:space="0" w:color="auto"/>
        <w:bottom w:val="none" w:sz="0" w:space="0" w:color="auto"/>
        <w:right w:val="none" w:sz="0" w:space="0" w:color="auto"/>
      </w:divBdr>
    </w:div>
    <w:div w:id="518079064">
      <w:bodyDiv w:val="1"/>
      <w:marLeft w:val="0"/>
      <w:marRight w:val="0"/>
      <w:marTop w:val="0"/>
      <w:marBottom w:val="0"/>
      <w:divBdr>
        <w:top w:val="none" w:sz="0" w:space="0" w:color="auto"/>
        <w:left w:val="none" w:sz="0" w:space="0" w:color="auto"/>
        <w:bottom w:val="none" w:sz="0" w:space="0" w:color="auto"/>
        <w:right w:val="none" w:sz="0" w:space="0" w:color="auto"/>
      </w:divBdr>
    </w:div>
    <w:div w:id="528225934">
      <w:bodyDiv w:val="1"/>
      <w:marLeft w:val="0"/>
      <w:marRight w:val="0"/>
      <w:marTop w:val="0"/>
      <w:marBottom w:val="0"/>
      <w:divBdr>
        <w:top w:val="none" w:sz="0" w:space="0" w:color="auto"/>
        <w:left w:val="none" w:sz="0" w:space="0" w:color="auto"/>
        <w:bottom w:val="none" w:sz="0" w:space="0" w:color="auto"/>
        <w:right w:val="none" w:sz="0" w:space="0" w:color="auto"/>
      </w:divBdr>
    </w:div>
    <w:div w:id="945506317">
      <w:bodyDiv w:val="1"/>
      <w:marLeft w:val="0"/>
      <w:marRight w:val="0"/>
      <w:marTop w:val="0"/>
      <w:marBottom w:val="0"/>
      <w:divBdr>
        <w:top w:val="none" w:sz="0" w:space="0" w:color="auto"/>
        <w:left w:val="none" w:sz="0" w:space="0" w:color="auto"/>
        <w:bottom w:val="none" w:sz="0" w:space="0" w:color="auto"/>
        <w:right w:val="none" w:sz="0" w:space="0" w:color="auto"/>
      </w:divBdr>
    </w:div>
    <w:div w:id="1119027643">
      <w:bodyDiv w:val="1"/>
      <w:marLeft w:val="0"/>
      <w:marRight w:val="0"/>
      <w:marTop w:val="0"/>
      <w:marBottom w:val="0"/>
      <w:divBdr>
        <w:top w:val="none" w:sz="0" w:space="0" w:color="auto"/>
        <w:left w:val="none" w:sz="0" w:space="0" w:color="auto"/>
        <w:bottom w:val="none" w:sz="0" w:space="0" w:color="auto"/>
        <w:right w:val="none" w:sz="0" w:space="0" w:color="auto"/>
      </w:divBdr>
    </w:div>
    <w:div w:id="1131292118">
      <w:bodyDiv w:val="1"/>
      <w:marLeft w:val="0"/>
      <w:marRight w:val="0"/>
      <w:marTop w:val="0"/>
      <w:marBottom w:val="0"/>
      <w:divBdr>
        <w:top w:val="none" w:sz="0" w:space="0" w:color="auto"/>
        <w:left w:val="none" w:sz="0" w:space="0" w:color="auto"/>
        <w:bottom w:val="none" w:sz="0" w:space="0" w:color="auto"/>
        <w:right w:val="none" w:sz="0" w:space="0" w:color="auto"/>
      </w:divBdr>
    </w:div>
    <w:div w:id="1212841589">
      <w:bodyDiv w:val="1"/>
      <w:marLeft w:val="0"/>
      <w:marRight w:val="0"/>
      <w:marTop w:val="0"/>
      <w:marBottom w:val="0"/>
      <w:divBdr>
        <w:top w:val="none" w:sz="0" w:space="0" w:color="auto"/>
        <w:left w:val="none" w:sz="0" w:space="0" w:color="auto"/>
        <w:bottom w:val="none" w:sz="0" w:space="0" w:color="auto"/>
        <w:right w:val="none" w:sz="0" w:space="0" w:color="auto"/>
      </w:divBdr>
      <w:divsChild>
        <w:div w:id="786123214">
          <w:marLeft w:val="0"/>
          <w:marRight w:val="0"/>
          <w:marTop w:val="0"/>
          <w:marBottom w:val="225"/>
          <w:divBdr>
            <w:top w:val="none" w:sz="0" w:space="0" w:color="auto"/>
            <w:left w:val="none" w:sz="0" w:space="0" w:color="auto"/>
            <w:bottom w:val="none" w:sz="0" w:space="0" w:color="auto"/>
            <w:right w:val="none" w:sz="0" w:space="0" w:color="auto"/>
          </w:divBdr>
        </w:div>
      </w:divsChild>
    </w:div>
    <w:div w:id="1460874586">
      <w:bodyDiv w:val="1"/>
      <w:marLeft w:val="0"/>
      <w:marRight w:val="0"/>
      <w:marTop w:val="0"/>
      <w:marBottom w:val="0"/>
      <w:divBdr>
        <w:top w:val="none" w:sz="0" w:space="0" w:color="auto"/>
        <w:left w:val="none" w:sz="0" w:space="0" w:color="auto"/>
        <w:bottom w:val="none" w:sz="0" w:space="0" w:color="auto"/>
        <w:right w:val="none" w:sz="0" w:space="0" w:color="auto"/>
      </w:divBdr>
    </w:div>
    <w:div w:id="1850676226">
      <w:bodyDiv w:val="1"/>
      <w:marLeft w:val="0"/>
      <w:marRight w:val="0"/>
      <w:marTop w:val="0"/>
      <w:marBottom w:val="0"/>
      <w:divBdr>
        <w:top w:val="none" w:sz="0" w:space="0" w:color="auto"/>
        <w:left w:val="none" w:sz="0" w:space="0" w:color="auto"/>
        <w:bottom w:val="none" w:sz="0" w:space="0" w:color="auto"/>
        <w:right w:val="none" w:sz="0" w:space="0" w:color="auto"/>
      </w:divBdr>
      <w:divsChild>
        <w:div w:id="973481657">
          <w:marLeft w:val="0"/>
          <w:marRight w:val="0"/>
          <w:marTop w:val="300"/>
          <w:marBottom w:val="150"/>
          <w:divBdr>
            <w:top w:val="none" w:sz="0" w:space="0" w:color="auto"/>
            <w:left w:val="none" w:sz="0" w:space="0" w:color="auto"/>
            <w:bottom w:val="single" w:sz="6" w:space="4" w:color="EEEEEE"/>
            <w:right w:val="none" w:sz="0" w:space="0" w:color="auto"/>
          </w:divBdr>
          <w:divsChild>
            <w:div w:id="245922949">
              <w:marLeft w:val="0"/>
              <w:marRight w:val="0"/>
              <w:marTop w:val="0"/>
              <w:marBottom w:val="0"/>
              <w:divBdr>
                <w:top w:val="none" w:sz="0" w:space="0" w:color="auto"/>
                <w:left w:val="none" w:sz="0" w:space="0" w:color="auto"/>
                <w:bottom w:val="none" w:sz="0" w:space="0" w:color="auto"/>
                <w:right w:val="none" w:sz="0" w:space="0" w:color="auto"/>
              </w:divBdr>
            </w:div>
          </w:divsChild>
        </w:div>
        <w:div w:id="939340139">
          <w:marLeft w:val="0"/>
          <w:marRight w:val="0"/>
          <w:marTop w:val="0"/>
          <w:marBottom w:val="0"/>
          <w:divBdr>
            <w:top w:val="none" w:sz="0" w:space="0" w:color="auto"/>
            <w:left w:val="none" w:sz="0" w:space="0" w:color="auto"/>
            <w:bottom w:val="none" w:sz="0" w:space="0" w:color="auto"/>
            <w:right w:val="none" w:sz="0" w:space="0" w:color="auto"/>
          </w:divBdr>
          <w:divsChild>
            <w:div w:id="652874855">
              <w:marLeft w:val="0"/>
              <w:marRight w:val="0"/>
              <w:marTop w:val="0"/>
              <w:marBottom w:val="0"/>
              <w:divBdr>
                <w:top w:val="none" w:sz="0" w:space="0" w:color="auto"/>
                <w:left w:val="none" w:sz="0" w:space="0" w:color="auto"/>
                <w:bottom w:val="none" w:sz="0" w:space="0" w:color="auto"/>
                <w:right w:val="none" w:sz="0" w:space="0" w:color="auto"/>
              </w:divBdr>
            </w:div>
            <w:div w:id="11016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4961">
      <w:bodyDiv w:val="1"/>
      <w:marLeft w:val="0"/>
      <w:marRight w:val="0"/>
      <w:marTop w:val="0"/>
      <w:marBottom w:val="0"/>
      <w:divBdr>
        <w:top w:val="none" w:sz="0" w:space="0" w:color="auto"/>
        <w:left w:val="none" w:sz="0" w:space="0" w:color="auto"/>
        <w:bottom w:val="none" w:sz="0" w:space="0" w:color="auto"/>
        <w:right w:val="none" w:sz="0" w:space="0" w:color="auto"/>
      </w:divBdr>
    </w:div>
    <w:div w:id="2002152278">
      <w:bodyDiv w:val="1"/>
      <w:marLeft w:val="0"/>
      <w:marRight w:val="0"/>
      <w:marTop w:val="0"/>
      <w:marBottom w:val="0"/>
      <w:divBdr>
        <w:top w:val="none" w:sz="0" w:space="0" w:color="auto"/>
        <w:left w:val="none" w:sz="0" w:space="0" w:color="auto"/>
        <w:bottom w:val="none" w:sz="0" w:space="0" w:color="auto"/>
        <w:right w:val="none" w:sz="0" w:space="0" w:color="auto"/>
      </w:divBdr>
    </w:div>
    <w:div w:id="21427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18" Type="http://schemas.openxmlformats.org/officeDocument/2006/relationships/hyperlink" Target="https://www.talkdesk.com/blog/types-and-sources-of-feedback-in-the-workplace/" TargetMode="External" /><Relationship Id="rId3" Type="http://schemas.openxmlformats.org/officeDocument/2006/relationships/styles" Target="styles.xml" /><Relationship Id="rId21" Type="http://schemas.openxmlformats.org/officeDocument/2006/relationships/hyperlink" Target="https://www.preparedex.com/5-benefits-conducting-tabletop-exercises/" TargetMode="Externa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hyperlink" Target="https://www.ready.gov/business/testing/exercises" TargetMode="External" /><Relationship Id="rId2" Type="http://schemas.openxmlformats.org/officeDocument/2006/relationships/numbering" Target="numbering.xml" /><Relationship Id="rId16" Type="http://schemas.openxmlformats.org/officeDocument/2006/relationships/image" Target="media/image8.png" /><Relationship Id="rId20" Type="http://schemas.openxmlformats.org/officeDocument/2006/relationships/hyperlink" Target="https://uwpd.wisc.edu/content/uploads/2014/01/What_is_a_tabletop_exercise.pdf"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7.JPG" /><Relationship Id="rId23" Type="http://schemas.openxmlformats.org/officeDocument/2006/relationships/theme" Target="theme/theme1.xml" /><Relationship Id="rId10" Type="http://schemas.openxmlformats.org/officeDocument/2006/relationships/image" Target="media/image3.png" /><Relationship Id="rId19" Type="http://schemas.openxmlformats.org/officeDocument/2006/relationships/hyperlink" Target="https://www.webanywhere.co.uk/enterprise/how-to-evaluate-your-learning-programme-the-kirkpatrick-model/"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69B-31E2-4B7B-9320-9E50276C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32331</Words>
  <Characters>18430</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Amat</dc:creator>
  <cp:keywords/>
  <dc:description/>
  <cp:lastModifiedBy>olena leus</cp:lastModifiedBy>
  <cp:revision>20</cp:revision>
  <cp:lastPrinted>2019-07-12T06:12:00Z</cp:lastPrinted>
  <dcterms:created xsi:type="dcterms:W3CDTF">2019-07-12T11:03:00Z</dcterms:created>
  <dcterms:modified xsi:type="dcterms:W3CDTF">2019-07-12T14:19:00Z</dcterms:modified>
</cp:coreProperties>
</file>